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720"/>
              <w:spacing w:after="0"/>
              <w:rPr>
                <w:sz w:val="20"/>
                <w:szCs w:val="20"/>
                <w:color w:val="auto"/>
              </w:rPr>
            </w:pPr>
            <w:r>
              <w:rPr>
                <w:rFonts w:ascii="Arial" w:cs="Arial" w:eastAsia="Arial" w:hAnsi="Arial"/>
                <w:sz w:val="18"/>
                <w:szCs w:val="18"/>
                <w:color w:val="auto"/>
              </w:rPr>
              <w:t>None</w:t>
            </w:r>
          </w:p>
        </w:tc>
        <w:tc>
          <w:tcPr>
            <w:tcW w:w="1800" w:type="dxa"/>
            <w:vAlign w:val="bottom"/>
            <w:gridSpan w:val="2"/>
            <w:vMerge w:val="restart"/>
          </w:tcPr>
          <w:p>
            <w:pPr>
              <w:ind w:left="220"/>
              <w:spacing w:after="0"/>
              <w:rPr>
                <w:sz w:val="20"/>
                <w:szCs w:val="20"/>
                <w:color w:val="auto"/>
              </w:rPr>
            </w:pPr>
            <w:r>
              <w:rPr>
                <w:rFonts w:ascii="Arial" w:cs="Arial" w:eastAsia="Arial" w:hAnsi="Arial"/>
                <w:sz w:val="18"/>
                <w:szCs w:val="18"/>
                <w:color w:val="auto"/>
              </w:rPr>
              <w:t>Entity Type</w:t>
            </w: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0001981792</w:t>
              </w:r>
            </w:hyperlink>
          </w:p>
        </w:tc>
        <w:tc>
          <w:tcPr>
            <w:tcW w:w="1760" w:type="dxa"/>
            <w:vAlign w:val="bottom"/>
          </w:tcPr>
          <w:p>
            <w:pPr>
              <w:spacing w:after="0"/>
              <w:rPr>
                <w:sz w:val="20"/>
                <w:szCs w:val="20"/>
                <w:color w:val="auto"/>
              </w:rPr>
            </w:pPr>
          </w:p>
        </w:tc>
        <w:tc>
          <w:tcPr>
            <w:tcW w:w="44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0000FF"/>
              </w:rPr>
              <w:t>Howard Hughes Holding Corp</w:t>
            </w: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rPr>
              <w:t>Corporation</w:t>
            </w: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Howard Hughes Holdings Inc.</w:t>
            </w:r>
          </w:p>
        </w:tc>
        <w:tc>
          <w:tcPr>
            <w:tcW w:w="1680" w:type="dxa"/>
            <w:vAlign w:val="bottom"/>
          </w:tcPr>
          <w:p>
            <w:pPr>
              <w:spacing w:after="0"/>
              <w:rPr>
                <w:sz w:val="22"/>
                <w:szCs w:val="22"/>
                <w:color w:val="auto"/>
              </w:rPr>
            </w:pPr>
          </w:p>
        </w:tc>
        <w:tc>
          <w:tcPr>
            <w:tcW w:w="2740" w:type="dxa"/>
            <w:vAlign w:val="bottom"/>
          </w:tcPr>
          <w:p>
            <w:pPr>
              <w:spacing w:after="0"/>
              <w:rPr>
                <w:sz w:val="22"/>
                <w:szCs w:val="22"/>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23"/>
                <w:szCs w:val="23"/>
                <w:color w:val="auto"/>
              </w:rPr>
            </w:pPr>
          </w:p>
        </w:tc>
        <w:tc>
          <w:tcPr>
            <w:tcW w:w="3060" w:type="dxa"/>
            <w:vAlign w:val="bottom"/>
            <w:gridSpan w:val="3"/>
          </w:tcPr>
          <w:p>
            <w:pPr>
              <w:ind w:left="60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0" w:type="dxa"/>
            <w:vAlign w:val="bottom"/>
          </w:tcPr>
          <w:p>
            <w:pPr>
              <w:spacing w:after="0"/>
              <w:rPr>
                <w:sz w:val="21"/>
                <w:szCs w:val="21"/>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9"/>
              </w:rPr>
              <w:t>Business Trust</w:t>
            </w:r>
          </w:p>
        </w:tc>
        <w:tc>
          <w:tcPr>
            <w:tcW w:w="1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tcPr>
          <w:p>
            <w:pPr>
              <w:spacing w:after="0"/>
              <w:rPr>
                <w:sz w:val="23"/>
                <w:szCs w:val="23"/>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23"/>
                <w:szCs w:val="23"/>
                <w:color w:val="auto"/>
              </w:rPr>
            </w:pPr>
          </w:p>
        </w:tc>
        <w:tc>
          <w:tcPr>
            <w:tcW w:w="2740" w:type="dxa"/>
            <w:vAlign w:val="bottom"/>
          </w:tcPr>
          <w:p>
            <w:pPr>
              <w:spacing w:after="0"/>
              <w:rPr>
                <w:sz w:val="23"/>
                <w:szCs w:val="23"/>
                <w:color w:val="auto"/>
              </w:rPr>
            </w:pPr>
          </w:p>
        </w:tc>
        <w:tc>
          <w:tcPr>
            <w:tcW w:w="1800" w:type="dxa"/>
            <w:vAlign w:val="bottom"/>
            <w:gridSpan w:val="2"/>
          </w:tcPr>
          <w:p>
            <w:pPr>
              <w:ind w:left="600"/>
              <w:spacing w:after="0"/>
              <w:rPr>
                <w:sz w:val="20"/>
                <w:szCs w:val="20"/>
                <w:color w:val="auto"/>
              </w:rPr>
            </w:pPr>
            <w:r>
              <w:rPr>
                <w:rFonts w:ascii="Arial" w:cs="Arial" w:eastAsia="Arial" w:hAnsi="Arial"/>
                <w:sz w:val="18"/>
                <w:szCs w:val="18"/>
                <w:color w:val="auto"/>
                <w:w w:val="97"/>
              </w:rPr>
              <w:t>Other (Specify)</w:t>
            </w:r>
          </w:p>
        </w:tc>
        <w:tc>
          <w:tcPr>
            <w:tcW w:w="12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-2713355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-2713355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-1710690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-1710690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39370</wp:posOffset>
            </wp:positionV>
            <wp:extent cx="201295"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-1236980</wp:posOffset>
            </wp:positionV>
            <wp:extent cx="201295" cy="149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-979805</wp:posOffset>
            </wp:positionV>
            <wp:extent cx="201295" cy="964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01295" cy="964565"/>
                    </a:xfrm>
                    <a:prstGeom prst="rect">
                      <a:avLst/>
                    </a:prstGeom>
                    <a:noFill/>
                  </pic:spPr>
                </pic:pic>
              </a:graphicData>
            </a:graphic>
          </wp:anchor>
        </w:drawing>
      </w:r>
    </w:p>
    <w:p>
      <w:pPr>
        <w:spacing w:after="0" w:line="4" w:lineRule="exact"/>
        <w:rPr>
          <w:sz w:val="24"/>
          <w:szCs w:val="24"/>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13335</wp:posOffset>
            </wp:positionV>
            <wp:extent cx="201295" cy="127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428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287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2700" cy="142875"/>
                    </a:xfrm>
                    <a:prstGeom prst="rect">
                      <a:avLst/>
                    </a:prstGeom>
                    <a:noFill/>
                    <a:ln>
                      <a:noFill/>
                    </a:ln>
                  </pic:spPr>
                </pic:pic>
              </a:graphicData>
            </a:graphic>
          </wp:inline>
        </w:drawing>
      </w:r>
      <w:r>
        <w:rPr>
          <w:rFonts w:ascii="Arial" w:cs="Arial" w:eastAsia="Arial" w:hAnsi="Arial"/>
          <w:sz w:val="18"/>
          <w:szCs w:val="18"/>
          <w:color w:val="auto"/>
        </w:rPr>
        <w:t xml:space="preserve"> Within Last Five Years (Specify Year) </w:t>
      </w:r>
      <w:r>
        <w:rPr>
          <w:rFonts w:ascii="Times New Roman" w:cs="Times New Roman" w:eastAsia="Times New Roman" w:hAnsi="Times New Roman"/>
          <w:sz w:val="18"/>
          <w:szCs w:val="18"/>
          <w:color w:val="0000FF"/>
        </w:rPr>
        <w:t>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-8255</wp:posOffset>
            </wp:positionV>
            <wp:extent cx="201295" cy="127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17145</wp:posOffset>
            </wp:positionV>
            <wp:extent cx="201295" cy="127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80"/>
        <w:spacing w:after="0"/>
        <w:rPr>
          <w:sz w:val="20"/>
          <w:szCs w:val="20"/>
          <w:color w:val="auto"/>
        </w:rPr>
      </w:pPr>
      <w:r>
        <w:rPr>
          <w:sz w:val="1"/>
          <w:szCs w:val="1"/>
          <w:color w:val="auto"/>
        </w:rPr>
        <w:drawing>
          <wp:inline distT="0" distB="0" distL="0" distR="0">
            <wp:extent cx="12700" cy="1333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Yet to Be Formed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-3175</wp:posOffset>
            </wp:positionV>
            <wp:extent cx="201295" cy="127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31"/>
        </w:trPr>
        <w:tc>
          <w:tcPr>
            <w:tcW w:w="2340" w:type="dxa"/>
            <w:vAlign w:val="bottom"/>
          </w:tcPr>
          <w:p>
            <w:pPr>
              <w:spacing w:after="0"/>
              <w:rPr>
                <w:sz w:val="20"/>
                <w:szCs w:val="20"/>
                <w:color w:val="auto"/>
              </w:rPr>
            </w:pPr>
            <w:r>
              <w:rPr>
                <w:rFonts w:ascii="Arial" w:cs="Arial" w:eastAsia="Arial" w:hAnsi="Arial"/>
                <w:sz w:val="18"/>
                <w:szCs w:val="18"/>
                <w:color w:val="auto"/>
              </w:rPr>
              <w:t>Name of Issuer</w:t>
            </w:r>
          </w:p>
        </w:tc>
        <w:tc>
          <w:tcPr>
            <w:tcW w:w="23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0000FF"/>
              </w:rPr>
              <w:t>Howard Hughes Holdings Inc.</w:t>
            </w:r>
          </w:p>
        </w:tc>
        <w:tc>
          <w:tcPr>
            <w:tcW w:w="23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4"/>
        </w:trPr>
        <w:tc>
          <w:tcPr>
            <w:tcW w:w="2340" w:type="dxa"/>
            <w:vAlign w:val="bottom"/>
          </w:tcPr>
          <w:p>
            <w:pPr>
              <w:spacing w:after="0"/>
              <w:rPr>
                <w:sz w:val="20"/>
                <w:szCs w:val="20"/>
                <w:color w:val="auto"/>
              </w:rPr>
            </w:pPr>
            <w:r>
              <w:rPr>
                <w:rFonts w:ascii="Arial" w:cs="Arial" w:eastAsia="Arial" w:hAnsi="Arial"/>
                <w:sz w:val="18"/>
                <w:szCs w:val="18"/>
                <w:color w:val="auto"/>
              </w:rPr>
              <w:t>Street Address 1</w:t>
            </w:r>
          </w:p>
        </w:tc>
        <w:tc>
          <w:tcPr>
            <w:tcW w:w="236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3"/>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SUITE 1100</w:t>
            </w:r>
          </w:p>
        </w:tc>
        <w:tc>
          <w:tcPr>
            <w:tcW w:w="2520" w:type="dxa"/>
            <w:vAlign w:val="bottom"/>
          </w:tcPr>
          <w:p>
            <w:pPr>
              <w:spacing w:after="0"/>
              <w:rPr>
                <w:sz w:val="21"/>
                <w:szCs w:val="21"/>
                <w:color w:val="auto"/>
              </w:rPr>
            </w:pPr>
          </w:p>
        </w:tc>
      </w:tr>
      <w:tr>
        <w:trPr>
          <w:trHeight w:val="274"/>
        </w:trPr>
        <w:tc>
          <w:tcPr>
            <w:tcW w:w="2340" w:type="dxa"/>
            <w:vAlign w:val="bottom"/>
          </w:tcPr>
          <w:p>
            <w:pPr>
              <w:spacing w:after="0"/>
              <w:rPr>
                <w:sz w:val="20"/>
                <w:szCs w:val="20"/>
                <w:color w:val="auto"/>
              </w:rPr>
            </w:pPr>
            <w:r>
              <w:rPr>
                <w:rFonts w:ascii="Arial" w:cs="Arial" w:eastAsia="Arial" w:hAnsi="Arial"/>
                <w:sz w:val="18"/>
                <w:szCs w:val="18"/>
                <w:color w:val="auto"/>
              </w:rPr>
              <w:t>City</w:t>
            </w:r>
          </w:p>
        </w:tc>
        <w:tc>
          <w:tcPr>
            <w:tcW w:w="2360" w:type="dxa"/>
            <w:vAlign w:val="bottom"/>
          </w:tcPr>
          <w:p>
            <w:pPr>
              <w:ind w:left="20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3"/>
        </w:trPr>
        <w:tc>
          <w:tcPr>
            <w:tcW w:w="2340" w:type="dxa"/>
            <w:vAlign w:val="bottom"/>
          </w:tcPr>
          <w:p>
            <w:pPr>
              <w:spacing w:after="0"/>
              <w:rPr>
                <w:sz w:val="20"/>
                <w:szCs w:val="20"/>
                <w:color w:val="auto"/>
              </w:rPr>
            </w:pPr>
            <w:r>
              <w:rPr>
                <w:rFonts w:ascii="Times New Roman" w:cs="Times New Roman" w:eastAsia="Times New Roman" w:hAnsi="Times New Roman"/>
                <w:sz w:val="18"/>
                <w:szCs w:val="18"/>
                <w:color w:val="0000FF"/>
              </w:rPr>
              <w:t>THE WOODLANDS</w:t>
            </w:r>
          </w:p>
        </w:tc>
        <w:tc>
          <w:tcPr>
            <w:tcW w:w="2360" w:type="dxa"/>
            <w:vAlign w:val="bottom"/>
          </w:tcPr>
          <w:p>
            <w:pPr>
              <w:ind w:left="200"/>
              <w:spacing w:after="0"/>
              <w:rPr>
                <w:sz w:val="20"/>
                <w:szCs w:val="20"/>
                <w:color w:val="auto"/>
              </w:rPr>
            </w:pPr>
            <w:r>
              <w:rPr>
                <w:rFonts w:ascii="Times New Roman" w:cs="Times New Roman" w:eastAsia="Times New Roman" w:hAnsi="Times New Roman"/>
                <w:sz w:val="18"/>
                <w:szCs w:val="18"/>
                <w:color w:val="0000FF"/>
              </w:rPr>
              <w:t>TEXAS</w:t>
            </w:r>
          </w:p>
        </w:tc>
        <w:tc>
          <w:tcPr>
            <w:tcW w:w="2260" w:type="dxa"/>
            <w:vAlign w:val="bottom"/>
          </w:tcPr>
          <w:p>
            <w:pPr>
              <w:ind w:left="360"/>
              <w:spacing w:after="0"/>
              <w:rPr>
                <w:sz w:val="20"/>
                <w:szCs w:val="20"/>
                <w:color w:val="auto"/>
              </w:rPr>
            </w:pPr>
            <w:r>
              <w:rPr>
                <w:rFonts w:ascii="Times New Roman" w:cs="Times New Roman" w:eastAsia="Times New Roman" w:hAnsi="Times New Roman"/>
                <w:sz w:val="18"/>
                <w:szCs w:val="18"/>
                <w:color w:val="0000FF"/>
              </w:rPr>
              <w:t>77380</w:t>
            </w:r>
          </w:p>
        </w:tc>
        <w:tc>
          <w:tcPr>
            <w:tcW w:w="2520" w:type="dxa"/>
            <w:vAlign w:val="bottom"/>
          </w:tcPr>
          <w:p>
            <w:pPr>
              <w:ind w:left="600"/>
              <w:spacing w:after="0"/>
              <w:rPr>
                <w:sz w:val="20"/>
                <w:szCs w:val="20"/>
                <w:color w:val="auto"/>
              </w:rPr>
            </w:pPr>
            <w:r>
              <w:rPr>
                <w:rFonts w:ascii="Times New Roman" w:cs="Times New Roman" w:eastAsia="Times New Roman" w:hAnsi="Times New Roman"/>
                <w:sz w:val="18"/>
                <w:szCs w:val="18"/>
                <w:color w:val="0000FF"/>
              </w:rPr>
              <w:t>281-719-6100</w:t>
            </w:r>
          </w:p>
        </w:tc>
      </w:tr>
    </w:tbl>
    <w:p>
      <w:pPr>
        <w:spacing w:after="0" w:line="2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Ackman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William</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O'Reilly</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Israel</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Ryan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2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2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1"/>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Olea</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Carlos</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Valane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Joseph</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Eun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David</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Lachman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Thom</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Panuccio</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Susan</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Sellers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R.</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Scot</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Tighe</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Mary</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Ann</w:t>
            </w: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298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-8782685</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-8782685</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-7145655</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-7145655</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-5507990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-5507990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-3870960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-3870960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-2233295</wp:posOffset>
            </wp:positionV>
            <wp:extent cx="336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-2233295</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-596265</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-596265</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-9276080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-9276080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-9276080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-7638415</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-7638415</wp:posOffset>
            </wp:positionV>
            <wp:extent cx="128905" cy="1289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-7638415</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-6001385</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-6001385</wp:posOffset>
            </wp:positionV>
            <wp:extent cx="128905" cy="1289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-6001385</wp:posOffset>
            </wp:positionV>
            <wp:extent cx="128905"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-4363720</wp:posOffset>
            </wp:positionV>
            <wp:extent cx="128905"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-4363720</wp:posOffset>
            </wp:positionV>
            <wp:extent cx="12890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-4363720</wp:posOffset>
            </wp:positionV>
            <wp:extent cx="128905"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-2726690</wp:posOffset>
            </wp:positionV>
            <wp:extent cx="128905" cy="1289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-2726690</wp:posOffset>
            </wp:positionV>
            <wp:extent cx="128905" cy="1289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-2726690</wp:posOffset>
            </wp:positionV>
            <wp:extent cx="128905" cy="1289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-1089660</wp:posOffset>
            </wp:positionV>
            <wp:extent cx="12890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-1089660</wp:posOffset>
            </wp:positionV>
            <wp:extent cx="128905"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-1089660</wp:posOffset>
            </wp:positionV>
            <wp:extent cx="128905" cy="1289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302"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19"/>
                <w:szCs w:val="19"/>
                <w:color w:val="auto"/>
              </w:rPr>
            </w:pPr>
          </w:p>
        </w:tc>
        <w:tc>
          <w:tcPr>
            <w:tcW w:w="5260" w:type="dxa"/>
            <w:vAlign w:val="bottom"/>
          </w:tcPr>
          <w:p>
            <w:pPr>
              <w:spacing w:after="0"/>
              <w:rPr>
                <w:sz w:val="19"/>
                <w:szCs w:val="19"/>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Wautier</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FF"/>
              </w:rPr>
              <w:t>Jean-Baptiste</w:t>
            </w: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Grandisson</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Marc</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r>
        <w:trPr>
          <w:trHeight w:val="417"/>
        </w:trPr>
        <w:tc>
          <w:tcPr>
            <w:tcW w:w="3160" w:type="dxa"/>
            <w:vAlign w:val="bottom"/>
            <w:gridSpan w:val="4"/>
          </w:tcPr>
          <w:p>
            <w:pPr>
              <w:spacing w:after="0"/>
              <w:rPr>
                <w:sz w:val="20"/>
                <w:szCs w:val="20"/>
                <w:color w:val="auto"/>
              </w:rPr>
            </w:pPr>
            <w:r>
              <w:rPr>
                <w:rFonts w:ascii="Arial" w:cs="Arial" w:eastAsia="Arial" w:hAnsi="Arial"/>
                <w:sz w:val="18"/>
                <w:szCs w:val="18"/>
                <w:color w:val="auto"/>
                <w:w w:val="97"/>
              </w:rPr>
              <w:t>Clarification of Response (if Necessary):</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420" w:type="dxa"/>
            <w:vAlign w:val="bottom"/>
            <w:tcBorders>
              <w:bottom w:val="single" w:sz="8" w:color="9A9A9A"/>
            </w:tcBorders>
            <w:gridSpan w:val="2"/>
          </w:tcPr>
          <w:p>
            <w:pPr>
              <w:spacing w:after="0"/>
              <w:rPr>
                <w:sz w:val="14"/>
                <w:szCs w:val="14"/>
                <w:color w:val="auto"/>
              </w:rPr>
            </w:pPr>
          </w:p>
        </w:tc>
        <w:tc>
          <w:tcPr>
            <w:tcW w:w="144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282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Last Name</w:t>
            </w: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Williams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Anthony</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w w:val="99"/>
              </w:rPr>
              <w:t>Street Address 1</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31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0000FF"/>
              </w:rPr>
              <w:t>9950 Woodloch Forest Drive</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w w:val="92"/>
              </w:rPr>
              <w:t>Suite 1100</w:t>
            </w:r>
          </w:p>
        </w:tc>
        <w:tc>
          <w:tcPr>
            <w:tcW w:w="182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420" w:type="dxa"/>
            <w:vAlign w:val="bottom"/>
            <w:gridSpan w:val="2"/>
          </w:tcPr>
          <w:p>
            <w:pPr>
              <w:ind w:left="40"/>
              <w:spacing w:after="0"/>
              <w:rPr>
                <w:sz w:val="20"/>
                <w:szCs w:val="20"/>
                <w:color w:val="auto"/>
              </w:rPr>
            </w:pPr>
            <w:r>
              <w:rPr>
                <w:rFonts w:ascii="Arial" w:cs="Arial" w:eastAsia="Arial" w:hAnsi="Arial"/>
                <w:sz w:val="18"/>
                <w:szCs w:val="18"/>
                <w:color w:val="auto"/>
              </w:rPr>
              <w:t>City</w:t>
            </w:r>
          </w:p>
        </w:tc>
        <w:tc>
          <w:tcPr>
            <w:tcW w:w="1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20" w:type="dxa"/>
            <w:vAlign w:val="bottom"/>
            <w:gridSpan w:val="3"/>
          </w:tcPr>
          <w:p>
            <w:pPr>
              <w:ind w:left="2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The Woodlands</w:t>
            </w:r>
          </w:p>
        </w:tc>
        <w:tc>
          <w:tcPr>
            <w:tcW w:w="1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0000FF"/>
              </w:rPr>
              <w:t>TEXAS</w:t>
            </w:r>
          </w:p>
        </w:tc>
        <w:tc>
          <w:tcPr>
            <w:tcW w:w="18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77380</w:t>
            </w:r>
          </w:p>
        </w:tc>
      </w:tr>
      <w:tr>
        <w:trPr>
          <w:trHeight w:val="66"/>
        </w:trPr>
        <w:tc>
          <w:tcPr>
            <w:tcW w:w="1420" w:type="dxa"/>
            <w:vAlign w:val="bottom"/>
            <w:gridSpan w:val="2"/>
          </w:tcPr>
          <w:p>
            <w:pPr>
              <w:spacing w:after="0"/>
              <w:rPr>
                <w:sz w:val="5"/>
                <w:szCs w:val="5"/>
                <w:color w:val="auto"/>
              </w:rPr>
            </w:pPr>
          </w:p>
        </w:tc>
        <w:tc>
          <w:tcPr>
            <w:tcW w:w="1740" w:type="dxa"/>
            <w:vAlign w:val="bottom"/>
            <w:gridSpan w:val="2"/>
          </w:tcPr>
          <w:p>
            <w:pPr>
              <w:spacing w:after="0"/>
              <w:rPr>
                <w:sz w:val="5"/>
                <w:szCs w:val="5"/>
                <w:color w:val="auto"/>
              </w:rPr>
            </w:pPr>
          </w:p>
        </w:tc>
        <w:tc>
          <w:tcPr>
            <w:tcW w:w="1000" w:type="dxa"/>
            <w:vAlign w:val="bottom"/>
            <w:gridSpan w:val="2"/>
          </w:tcPr>
          <w:p>
            <w:pPr>
              <w:spacing w:after="0"/>
              <w:rPr>
                <w:sz w:val="5"/>
                <w:szCs w:val="5"/>
                <w:color w:val="auto"/>
              </w:rPr>
            </w:pPr>
          </w:p>
        </w:tc>
        <w:tc>
          <w:tcPr>
            <w:tcW w:w="182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196"/>
        </w:trPr>
        <w:tc>
          <w:tcPr>
            <w:tcW w:w="11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Relationship:</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44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w w:val="99"/>
              </w:rPr>
              <w:t>Executive Officer</w:t>
            </w: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720" w:type="dxa"/>
            <w:vAlign w:val="bottom"/>
            <w:tcBorders>
              <w:right w:val="single" w:sz="8" w:color="auto"/>
            </w:tcBorders>
          </w:tcPr>
          <w:p>
            <w:pPr>
              <w:ind w:left="40"/>
              <w:spacing w:after="0" w:line="196" w:lineRule="exact"/>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bottom w:val="single" w:sz="8" w:color="auto"/>
              <w:right w:val="single" w:sz="8" w:color="auto"/>
            </w:tcBorders>
          </w:tcPr>
          <w:p>
            <w:pPr>
              <w:spacing w:after="0"/>
              <w:rPr>
                <w:sz w:val="17"/>
                <w:szCs w:val="17"/>
                <w:color w:val="auto"/>
              </w:rPr>
            </w:pPr>
          </w:p>
        </w:tc>
        <w:tc>
          <w:tcPr>
            <w:tcW w:w="1820" w:type="dxa"/>
            <w:vAlign w:val="bottom"/>
          </w:tcPr>
          <w:p>
            <w:pPr>
              <w:ind w:left="40"/>
              <w:spacing w:after="0" w:line="196" w:lineRule="exact"/>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-4557395</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-4557395</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-2920365</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-2920365</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-1282700</wp:posOffset>
            </wp:positionV>
            <wp:extent cx="336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-1282700</wp:posOffset>
            </wp:positionV>
            <wp:extent cx="3429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-5050790</wp:posOffset>
            </wp:positionV>
            <wp:extent cx="128905" cy="1289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-5050790</wp:posOffset>
            </wp:positionV>
            <wp:extent cx="128905"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-5050790</wp:posOffset>
            </wp:positionV>
            <wp:extent cx="128905" cy="1289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-3413125</wp:posOffset>
            </wp:positionV>
            <wp:extent cx="128905"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-3413125</wp:posOffset>
            </wp:positionV>
            <wp:extent cx="128905" cy="1289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-3413125</wp:posOffset>
            </wp:positionV>
            <wp:extent cx="128905" cy="1289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-1776095</wp:posOffset>
            </wp:positionV>
            <wp:extent cx="128905" cy="1289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-1776095</wp:posOffset>
            </wp:positionV>
            <wp:extent cx="128905" cy="128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-1776095</wp:posOffset>
            </wp:positionV>
            <wp:extent cx="128905" cy="1289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-138430</wp:posOffset>
            </wp:positionV>
            <wp:extent cx="128905" cy="1289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1839595</wp:posOffset>
            </wp:positionH>
            <wp:positionV relativeFrom="paragraph">
              <wp:posOffset>-138430</wp:posOffset>
            </wp:positionV>
            <wp:extent cx="128905" cy="1289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2482215</wp:posOffset>
            </wp:positionH>
            <wp:positionV relativeFrom="paragraph">
              <wp:posOffset>-138430</wp:posOffset>
            </wp:positionV>
            <wp:extent cx="12890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201295" cy="127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sectPr>
      </w:pPr>
    </w:p>
    <w:p>
      <w:pPr>
        <w:spacing w:after="0" w:line="225"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Agriculture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-6985</wp:posOffset>
            </wp:positionV>
            <wp:extent cx="201295" cy="127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18415</wp:posOffset>
            </wp:positionV>
            <wp:extent cx="201295" cy="127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wp:posOffset>
            </wp:positionV>
            <wp:extent cx="201295" cy="127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23495</wp:posOffset>
            </wp:positionV>
            <wp:extent cx="201295"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498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12700</wp:posOffset>
            </wp:positionV>
            <wp:extent cx="201295" cy="127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460"/>
        <w:spacing w:after="0"/>
        <w:rPr>
          <w:sz w:val="20"/>
          <w:szCs w:val="20"/>
          <w:color w:val="auto"/>
        </w:rPr>
      </w:pPr>
      <w:r>
        <w:rPr>
          <w:sz w:val="1"/>
          <w:szCs w:val="1"/>
          <w:color w:val="auto"/>
        </w:rPr>
        <w:drawing>
          <wp:inline distT="0" distB="0" distL="0" distR="0">
            <wp:extent cx="12700" cy="1333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905" cy="128905"/>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3335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Pooled Investment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-7620</wp:posOffset>
            </wp:positionV>
            <wp:extent cx="201295" cy="127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800" w:right="40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525780</wp:posOffset>
            </wp:positionH>
            <wp:positionV relativeFrom="paragraph">
              <wp:posOffset>40640</wp:posOffset>
            </wp:positionV>
            <wp:extent cx="201295" cy="1498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4" w:lineRule="exact"/>
        <w:rPr>
          <w:sz w:val="20"/>
          <w:szCs w:val="20"/>
          <w:color w:val="auto"/>
        </w:rPr>
      </w:pPr>
    </w:p>
    <w:tbl>
      <w:tblPr>
        <w:tblLayout w:type="fixed"/>
        <w:tblInd w:w="1180" w:type="dxa"/>
        <w:tblCellMar>
          <w:top w:w="0" w:type="dxa"/>
          <w:left w:w="0" w:type="dxa"/>
          <w:bottom w:w="0" w:type="dxa"/>
          <w:right w:w="0" w:type="dxa"/>
        </w:tblCellMar>
      </w:tblPr>
      <w:tr>
        <w:trPr>
          <w:trHeight w:val="216"/>
        </w:trPr>
        <w:tc>
          <w:tcPr>
            <w:tcW w:w="1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Yes</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w w:val="95"/>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38735</wp:posOffset>
            </wp:positionV>
            <wp:extent cx="201295" cy="127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1504950</wp:posOffset>
            </wp:positionH>
            <wp:positionV relativeFrom="paragraph">
              <wp:posOffset>-138430</wp:posOffset>
            </wp:positionV>
            <wp:extent cx="128905" cy="1289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sz w:val="1"/>
          <w:szCs w:val="1"/>
          <w:color w:val="auto"/>
        </w:rPr>
        <w:drawing>
          <wp:inline distT="0" distB="0" distL="0" distR="0">
            <wp:extent cx="12700" cy="1498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38735</wp:posOffset>
            </wp:positionV>
            <wp:extent cx="201295" cy="127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sz w:val="1"/>
          <w:szCs w:val="1"/>
          <w:color w:val="auto"/>
        </w:rPr>
        <w:drawing>
          <wp:inline distT="0" distB="0" distL="0" distR="0">
            <wp:extent cx="12700" cy="1498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Business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-12065</wp:posOffset>
            </wp:positionV>
            <wp:extent cx="201295" cy="127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54610</wp:posOffset>
            </wp:positionV>
            <wp:extent cx="201295" cy="127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8"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64770</wp:posOffset>
            </wp:positionV>
            <wp:extent cx="201295" cy="127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64135</wp:posOffset>
            </wp:positionV>
            <wp:extent cx="201295" cy="127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460"/>
        <w:spacing w:after="0"/>
        <w:rPr>
          <w:sz w:val="20"/>
          <w:szCs w:val="20"/>
          <w:color w:val="auto"/>
        </w:rPr>
      </w:pPr>
      <w:r>
        <w:rPr>
          <w:sz w:val="1"/>
          <w:szCs w:val="1"/>
          <w:color w:val="auto"/>
        </w:rPr>
        <w:drawing>
          <wp:inline distT="0" distB="0" distL="0" distR="0">
            <wp:extent cx="12700" cy="1498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27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drawing>
          <wp:inline distT="0" distB="0" distL="0" distR="0">
            <wp:extent cx="12700" cy="149860"/>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Other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-12065</wp:posOffset>
            </wp:positionV>
            <wp:extent cx="201295" cy="127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Health Care</w:t>
            </w:r>
          </w:p>
        </w:tc>
        <w:tc>
          <w:tcPr>
            <w:tcW w:w="320" w:type="dxa"/>
            <w:vAlign w:val="bottom"/>
            <w:tcBorders>
              <w:bottom w:val="single" w:sz="8" w:color="auto"/>
            </w:tcBorders>
          </w:tcPr>
          <w:p>
            <w:pPr>
              <w:spacing w:after="0"/>
              <w:rPr>
                <w:sz w:val="3"/>
                <w:szCs w:val="3"/>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Health Insurance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Hospitals &amp; Physicians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Pharmaceuticals</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Health Care</w:t>
            </w: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36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320" w:type="dxa"/>
            <w:vAlign w:val="bottom"/>
          </w:tcPr>
          <w:p>
            <w:pPr>
              <w:spacing w:after="0"/>
              <w:rPr>
                <w:sz w:val="24"/>
                <w:szCs w:val="24"/>
                <w:color w:val="auto"/>
              </w:rPr>
            </w:pPr>
          </w:p>
        </w:tc>
        <w:tc>
          <w:tcPr>
            <w:tcW w:w="248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360" w:type="dxa"/>
            <w:vAlign w:val="bottom"/>
            <w:gridSpan w:val="3"/>
            <w:vMerge w:val="restart"/>
          </w:tcPr>
          <w:p>
            <w:pPr>
              <w:spacing w:after="0"/>
              <w:rPr>
                <w:sz w:val="20"/>
                <w:szCs w:val="20"/>
                <w:color w:val="auto"/>
              </w:rPr>
            </w:pPr>
            <w:r>
              <w:rPr>
                <w:rFonts w:ascii="Arial" w:cs="Arial" w:eastAsia="Arial" w:hAnsi="Arial"/>
                <w:sz w:val="18"/>
                <w:szCs w:val="18"/>
                <w:color w:val="auto"/>
              </w:rPr>
              <w:t>Real Estate</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196"/>
        </w:trPr>
        <w:tc>
          <w:tcPr>
            <w:tcW w:w="236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Commercial</w:t>
            </w: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Construction</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REITS &amp; Finance</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Residential</w:t>
            </w:r>
          </w:p>
        </w:tc>
        <w:tc>
          <w:tcPr>
            <w:tcW w:w="32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300" w:type="dxa"/>
            <w:vAlign w:val="bottom"/>
            <w:tcBorders>
              <w:bottom w:val="single" w:sz="8" w:color="auto"/>
              <w:right w:val="single" w:sz="8" w:color="auto"/>
            </w:tcBorders>
          </w:tcPr>
          <w:p>
            <w:pPr>
              <w:spacing w:after="0"/>
              <w:rPr>
                <w:sz w:val="5"/>
                <w:szCs w:val="5"/>
                <w:color w:val="auto"/>
              </w:rPr>
            </w:pPr>
          </w:p>
        </w:tc>
        <w:tc>
          <w:tcPr>
            <w:tcW w:w="20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8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2020" w:type="dxa"/>
            <w:vAlign w:val="bottom"/>
            <w:vMerge w:val="continue"/>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2020" w:type="dxa"/>
            <w:vAlign w:val="bottom"/>
            <w:vMerge w:val="continue"/>
          </w:tcPr>
          <w:p>
            <w:pPr>
              <w:spacing w:after="0"/>
              <w:rPr>
                <w:sz w:val="10"/>
                <w:szCs w:val="10"/>
                <w:color w:val="auto"/>
              </w:rPr>
            </w:pPr>
          </w:p>
        </w:tc>
        <w:tc>
          <w:tcPr>
            <w:tcW w:w="320" w:type="dxa"/>
            <w:vAlign w:val="bottom"/>
            <w:tcBorders>
              <w:left w:val="single" w:sz="8" w:color="auto"/>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20" w:type="dxa"/>
            <w:vAlign w:val="bottom"/>
            <w:vMerge w:val="restart"/>
          </w:tcPr>
          <w:p>
            <w:pPr>
              <w:ind w:left="40"/>
              <w:spacing w:after="0"/>
              <w:rPr>
                <w:sz w:val="20"/>
                <w:szCs w:val="20"/>
                <w:color w:val="auto"/>
              </w:rPr>
            </w:pPr>
            <w:r>
              <w:rPr>
                <w:rFonts w:ascii="Arial" w:cs="Arial" w:eastAsia="Arial" w:hAnsi="Arial"/>
                <w:sz w:val="18"/>
                <w:szCs w:val="18"/>
                <w:color w:val="auto"/>
              </w:rPr>
              <w:t>Other Real Estate</w:t>
            </w:r>
          </w:p>
        </w:tc>
        <w:tc>
          <w:tcPr>
            <w:tcW w:w="320" w:type="dxa"/>
            <w:vAlign w:val="bottom"/>
            <w:tcBorders>
              <w:left w:val="single" w:sz="8" w:color="auto"/>
              <w:bottom w:val="single" w:sz="8" w:color="auto"/>
              <w:right w:val="single" w:sz="8" w:color="auto"/>
            </w:tcBorders>
          </w:tcPr>
          <w:p>
            <w:pPr>
              <w:spacing w:after="0"/>
              <w:rPr>
                <w:sz w:val="5"/>
                <w:szCs w:val="5"/>
                <w:color w:val="auto"/>
              </w:rPr>
            </w:pPr>
          </w:p>
        </w:tc>
        <w:tc>
          <w:tcPr>
            <w:tcW w:w="24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-2393315</wp:posOffset>
            </wp:positionV>
            <wp:extent cx="128905" cy="1289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-2178685</wp:posOffset>
            </wp:positionV>
            <wp:extent cx="128905" cy="1289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-1964690</wp:posOffset>
            </wp:positionV>
            <wp:extent cx="128905" cy="1282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-1750060</wp:posOffset>
            </wp:positionV>
            <wp:extent cx="128905" cy="1289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-1536065</wp:posOffset>
            </wp:positionV>
            <wp:extent cx="128905" cy="1289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-220980</wp:posOffset>
            </wp:positionH>
            <wp:positionV relativeFrom="paragraph">
              <wp:posOffset>-1357630</wp:posOffset>
            </wp:positionV>
            <wp:extent cx="201295" cy="1498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-995680</wp:posOffset>
            </wp:positionV>
            <wp:extent cx="128905" cy="1289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-781685</wp:posOffset>
            </wp:positionV>
            <wp:extent cx="128905" cy="1289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-567055</wp:posOffset>
            </wp:positionV>
            <wp:extent cx="128905" cy="1289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-353060</wp:posOffset>
            </wp:positionV>
            <wp:extent cx="128905" cy="1289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-138430</wp:posOffset>
            </wp:positionV>
            <wp:extent cx="128905" cy="1289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-2555875</wp:posOffset>
            </wp:positionV>
            <wp:extent cx="128905" cy="1289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-2341880</wp:posOffset>
            </wp:positionV>
            <wp:extent cx="128905" cy="1289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-1964690</wp:posOffset>
            </wp:positionV>
            <wp:extent cx="128905" cy="12827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-1750060</wp:posOffset>
            </wp:positionV>
            <wp:extent cx="128905" cy="1289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-1536065</wp:posOffset>
            </wp:positionV>
            <wp:extent cx="128905" cy="1289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-1158875</wp:posOffset>
            </wp:positionV>
            <wp:extent cx="128905" cy="1289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-944245</wp:posOffset>
            </wp:positionV>
            <wp:extent cx="128905" cy="1289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-730250</wp:posOffset>
            </wp:positionV>
            <wp:extent cx="128905" cy="1289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1803400</wp:posOffset>
            </wp:positionH>
            <wp:positionV relativeFrom="paragraph">
              <wp:posOffset>-515620</wp:posOffset>
            </wp:positionV>
            <wp:extent cx="128905" cy="1289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1537335</wp:posOffset>
            </wp:positionH>
            <wp:positionV relativeFrom="paragraph">
              <wp:posOffset>-301625</wp:posOffset>
            </wp:positionV>
            <wp:extent cx="128905" cy="1289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981" w:lineRule="exact"/>
        <w:rPr>
          <w:sz w:val="20"/>
          <w:szCs w:val="20"/>
          <w:color w:val="auto"/>
        </w:rPr>
      </w:pPr>
    </w:p>
    <w:p>
      <w:pPr>
        <w:sectPr>
          <w:pgSz w:w="11900" w:h="16838" w:orient="portrait"/>
          <w:cols w:equalWidth="0" w:num="2">
            <w:col w:w="3560" w:space="520"/>
            <w:col w:w="7160"/>
          </w:cols>
          <w:pgMar w:left="320" w:top="125" w:right="339" w:bottom="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0" w:gutter="0" w:footer="0" w:header="0"/>
          <w:type w:val="continuous"/>
        </w:sectPr>
      </w:pPr>
    </w:p>
    <w:bookmarkStart w:id="3" w:name="page4"/>
    <w:bookmarkEnd w:id="3"/>
    <w:tbl>
      <w:tblPr>
        <w:tblLayout w:type="fixed"/>
        <w:tblInd w:w="50" w:type="dxa"/>
        <w:tblCellMar>
          <w:top w:w="0" w:type="dxa"/>
          <w:left w:w="0" w:type="dxa"/>
          <w:bottom w:w="0" w:type="dxa"/>
          <w:right w:w="0" w:type="dxa"/>
        </w:tblCellMar>
      </w:tblPr>
      <w:tr>
        <w:trPr>
          <w:trHeight w:val="231"/>
        </w:trPr>
        <w:tc>
          <w:tcPr>
            <w:tcW w:w="242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660" w:type="dxa"/>
            <w:vAlign w:val="bottom"/>
          </w:tcPr>
          <w:p>
            <w:pPr>
              <w:ind w:left="80"/>
              <w:spacing w:after="0"/>
              <w:rPr>
                <w:sz w:val="20"/>
                <w:szCs w:val="20"/>
                <w:color w:val="auto"/>
              </w:rPr>
            </w:pPr>
            <w:r>
              <w:rPr>
                <w:rFonts w:ascii="Arial" w:cs="Arial" w:eastAsia="Arial" w:hAnsi="Arial"/>
                <w:sz w:val="18"/>
                <w:szCs w:val="18"/>
                <w:color w:val="auto"/>
              </w:rPr>
              <w:t>OR</w:t>
            </w:r>
          </w:p>
        </w:tc>
        <w:tc>
          <w:tcPr>
            <w:tcW w:w="2720" w:type="dxa"/>
            <w:vAlign w:val="bottom"/>
            <w:gridSpan w:val="2"/>
          </w:tcPr>
          <w:p>
            <w:pPr>
              <w:spacing w:after="0"/>
              <w:rPr>
                <w:sz w:val="20"/>
                <w:szCs w:val="20"/>
                <w:color w:val="auto"/>
              </w:rPr>
            </w:pPr>
            <w:r>
              <w:rPr>
                <w:rFonts w:ascii="Arial" w:cs="Arial" w:eastAsia="Arial" w:hAnsi="Arial"/>
                <w:sz w:val="18"/>
                <w:szCs w:val="18"/>
                <w:color w:val="auto"/>
                <w:w w:val="98"/>
              </w:rPr>
              <w:t>Aggregate Net Asset Value Range</w:t>
            </w:r>
          </w:p>
        </w:tc>
        <w:tc>
          <w:tcPr>
            <w:tcW w:w="0" w:type="dxa"/>
            <w:vAlign w:val="bottom"/>
          </w:tcPr>
          <w:p>
            <w:pPr>
              <w:spacing w:after="0"/>
              <w:rPr>
                <w:sz w:val="1"/>
                <w:szCs w:val="1"/>
                <w:color w:val="auto"/>
              </w:rPr>
            </w:pPr>
          </w:p>
        </w:tc>
      </w:tr>
      <w:tr>
        <w:trPr>
          <w:trHeight w:val="22"/>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w w:val="96"/>
              </w:rPr>
              <w:t>No Aggregate Net Asset Value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$1 - $1,000,000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rPr>
              <w:t>$1,000,001 - $5,000,000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00" w:type="dxa"/>
            <w:vAlign w:val="bottom"/>
            <w:tcBorders>
              <w:top w:val="single" w:sz="8" w:color="auto"/>
              <w:left w:val="single" w:sz="8" w:color="auto"/>
              <w:bottom w:val="single" w:sz="8" w:color="auto"/>
              <w:right w:val="single" w:sz="8" w:color="auto"/>
            </w:tcBorders>
          </w:tcPr>
          <w:p>
            <w:pPr>
              <w:spacing w:after="0"/>
              <w:rPr>
                <w:sz w:val="17"/>
                <w:szCs w:val="17"/>
                <w:color w:val="auto"/>
              </w:rPr>
            </w:pPr>
          </w:p>
        </w:tc>
        <w:tc>
          <w:tcPr>
            <w:tcW w:w="2120" w:type="dxa"/>
            <w:vAlign w:val="bottom"/>
          </w:tcPr>
          <w:p>
            <w:pPr>
              <w:ind w:left="40"/>
              <w:spacing w:after="0" w:line="196" w:lineRule="exact"/>
              <w:rPr>
                <w:sz w:val="20"/>
                <w:szCs w:val="20"/>
                <w:color w:val="auto"/>
              </w:rPr>
            </w:pPr>
            <w:r>
              <w:rPr>
                <w:rFonts w:ascii="Arial" w:cs="Arial" w:eastAsia="Arial" w:hAnsi="Arial"/>
                <w:sz w:val="18"/>
                <w:szCs w:val="18"/>
                <w:color w:val="auto"/>
                <w:w w:val="99"/>
              </w:rPr>
              <w:t>$5,000,001 - $25,000,000</w:t>
            </w:r>
          </w:p>
        </w:tc>
        <w:tc>
          <w:tcPr>
            <w:tcW w:w="1660" w:type="dxa"/>
            <w:vAlign w:val="bottom"/>
            <w:tcBorders>
              <w:right w:val="single" w:sz="8" w:color="auto"/>
            </w:tcBorders>
          </w:tcPr>
          <w:p>
            <w:pPr>
              <w:spacing w:after="0"/>
              <w:rPr>
                <w:sz w:val="17"/>
                <w:szCs w:val="17"/>
                <w:color w:val="auto"/>
              </w:rPr>
            </w:pPr>
          </w:p>
        </w:tc>
        <w:tc>
          <w:tcPr>
            <w:tcW w:w="300" w:type="dxa"/>
            <w:vAlign w:val="bottom"/>
            <w:tcBorders>
              <w:top w:val="single" w:sz="8" w:color="auto"/>
              <w:bottom w:val="single" w:sz="8" w:color="auto"/>
              <w:right w:val="single" w:sz="8" w:color="auto"/>
            </w:tcBorders>
          </w:tcPr>
          <w:p>
            <w:pPr>
              <w:spacing w:after="0"/>
              <w:rPr>
                <w:sz w:val="17"/>
                <w:szCs w:val="17"/>
                <w:color w:val="auto"/>
              </w:rPr>
            </w:pPr>
          </w:p>
        </w:tc>
        <w:tc>
          <w:tcPr>
            <w:tcW w:w="2420" w:type="dxa"/>
            <w:vAlign w:val="bottom"/>
          </w:tcPr>
          <w:p>
            <w:pPr>
              <w:ind w:left="40"/>
              <w:spacing w:after="0" w:line="196" w:lineRule="exact"/>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300" w:type="dxa"/>
            <w:vAlign w:val="bottom"/>
            <w:tcBorders>
              <w:top w:val="single" w:sz="8" w:color="auto"/>
              <w:left w:val="single" w:sz="8" w:color="auto"/>
              <w:right w:val="single" w:sz="8" w:color="auto"/>
            </w:tcBorders>
          </w:tcPr>
          <w:p>
            <w:pPr>
              <w:spacing w:after="0"/>
              <w:rPr>
                <w:sz w:val="16"/>
                <w:szCs w:val="16"/>
                <w:color w:val="auto"/>
              </w:rPr>
            </w:pPr>
          </w:p>
        </w:tc>
        <w:tc>
          <w:tcPr>
            <w:tcW w:w="212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660" w:type="dxa"/>
            <w:vAlign w:val="bottom"/>
            <w:tcBorders>
              <w:right w:val="single" w:sz="8" w:color="auto"/>
            </w:tcBorders>
          </w:tcPr>
          <w:p>
            <w:pPr>
              <w:spacing w:after="0"/>
              <w:rPr>
                <w:sz w:val="16"/>
                <w:szCs w:val="16"/>
                <w:color w:val="auto"/>
              </w:rPr>
            </w:pPr>
          </w:p>
        </w:tc>
        <w:tc>
          <w:tcPr>
            <w:tcW w:w="300" w:type="dxa"/>
            <w:vAlign w:val="bottom"/>
            <w:tcBorders>
              <w:top w:val="single" w:sz="8" w:color="auto"/>
              <w:right w:val="single" w:sz="8" w:color="auto"/>
            </w:tcBorders>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300" w:type="dxa"/>
            <w:vAlign w:val="bottom"/>
            <w:tcBorders>
              <w:left w:val="single" w:sz="8" w:color="auto"/>
              <w:right w:val="single" w:sz="8" w:color="auto"/>
            </w:tcBorders>
          </w:tcPr>
          <w:p>
            <w:pPr>
              <w:spacing w:after="0"/>
              <w:rPr>
                <w:sz w:val="10"/>
                <w:szCs w:val="10"/>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660" w:type="dxa"/>
            <w:vAlign w:val="bottom"/>
            <w:tcBorders>
              <w:right w:val="single" w:sz="8" w:color="auto"/>
            </w:tcBorders>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24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00" w:type="dxa"/>
            <w:vAlign w:val="bottom"/>
            <w:tcBorders>
              <w:left w:val="single" w:sz="8" w:color="auto"/>
              <w:bottom w:val="single" w:sz="8" w:color="auto"/>
              <w:right w:val="single" w:sz="8" w:color="auto"/>
            </w:tcBorders>
          </w:tcPr>
          <w:p>
            <w:pPr>
              <w:spacing w:after="0"/>
              <w:rPr>
                <w:sz w:val="7"/>
                <w:szCs w:val="7"/>
                <w:color w:val="auto"/>
              </w:rPr>
            </w:pPr>
          </w:p>
        </w:tc>
        <w:tc>
          <w:tcPr>
            <w:tcW w:w="2120" w:type="dxa"/>
            <w:vAlign w:val="bottom"/>
            <w:vMerge w:val="continue"/>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2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300" w:type="dxa"/>
            <w:vAlign w:val="bottom"/>
            <w:tcBorders>
              <w:bottom w:val="single" w:sz="8" w:color="auto"/>
            </w:tcBorders>
          </w:tcPr>
          <w:p>
            <w:pPr>
              <w:spacing w:after="0" w:line="20" w:lineRule="exact"/>
              <w:rPr>
                <w:sz w:val="1"/>
                <w:szCs w:val="1"/>
                <w:color w:val="auto"/>
              </w:rPr>
            </w:pPr>
          </w:p>
        </w:tc>
        <w:tc>
          <w:tcPr>
            <w:tcW w:w="21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2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96"/>
        </w:trPr>
        <w:tc>
          <w:tcPr>
            <w:tcW w:w="300" w:type="dxa"/>
            <w:vAlign w:val="bottom"/>
            <w:tcBorders>
              <w:left w:val="single" w:sz="8" w:color="auto"/>
              <w:bottom w:val="single" w:sz="8" w:color="auto"/>
              <w:right w:val="single" w:sz="8" w:color="auto"/>
            </w:tcBorders>
          </w:tcPr>
          <w:p>
            <w:pPr>
              <w:spacing w:after="0"/>
              <w:rPr>
                <w:sz w:val="17"/>
                <w:szCs w:val="17"/>
                <w:color w:val="auto"/>
              </w:rPr>
            </w:pPr>
          </w:p>
        </w:tc>
        <w:tc>
          <w:tcPr>
            <w:tcW w:w="2120" w:type="dxa"/>
            <w:vAlign w:val="bottom"/>
            <w:vMerge w:val="continue"/>
          </w:tcPr>
          <w:p>
            <w:pPr>
              <w:spacing w:after="0"/>
              <w:rPr>
                <w:sz w:val="17"/>
                <w:szCs w:val="17"/>
                <w:color w:val="auto"/>
              </w:rPr>
            </w:pPr>
          </w:p>
        </w:tc>
        <w:tc>
          <w:tcPr>
            <w:tcW w:w="1660" w:type="dxa"/>
            <w:vAlign w:val="bottom"/>
            <w:tcBorders>
              <w:right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2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-1407160</wp:posOffset>
            </wp:positionV>
            <wp:extent cx="128905" cy="1289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-1407160</wp:posOffset>
            </wp:positionV>
            <wp:extent cx="128905" cy="1289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-1244600</wp:posOffset>
            </wp:positionV>
            <wp:extent cx="128905" cy="1282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-1244600</wp:posOffset>
            </wp:positionV>
            <wp:extent cx="128905" cy="1282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-1081405</wp:posOffset>
            </wp:positionV>
            <wp:extent cx="128905" cy="1289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-1081405</wp:posOffset>
            </wp:positionV>
            <wp:extent cx="128905" cy="1289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-918845</wp:posOffset>
            </wp:positionV>
            <wp:extent cx="128905" cy="12890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-918845</wp:posOffset>
            </wp:positionV>
            <wp:extent cx="128905" cy="12890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-695960</wp:posOffset>
            </wp:positionV>
            <wp:extent cx="128905" cy="12890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-695960</wp:posOffset>
            </wp:positionV>
            <wp:extent cx="128905" cy="1289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-464185</wp:posOffset>
            </wp:positionV>
            <wp:extent cx="128905" cy="12890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-464185</wp:posOffset>
            </wp:positionV>
            <wp:extent cx="128905" cy="1289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-301625</wp:posOffset>
            </wp:positionV>
            <wp:extent cx="128905" cy="1289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-301625</wp:posOffset>
            </wp:positionV>
            <wp:extent cx="128905" cy="1289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-138430</wp:posOffset>
            </wp:positionV>
            <wp:extent cx="128905" cy="1289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-138430</wp:posOffset>
            </wp:positionV>
            <wp:extent cx="128905" cy="1289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193040</wp:posOffset>
            </wp:positionV>
            <wp:extent cx="201295" cy="12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ectPr>
          <w:pgSz w:w="11900" w:h="16838" w:orient="portrait"/>
          <w:cols w:equalWidth="0" w:num="1">
            <w:col w:w="11240"/>
          </w:cols>
          <w:pgMar w:left="320" w:top="167"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20"/>
        <w:spacing w:after="0"/>
        <w:rPr>
          <w:sz w:val="20"/>
          <w:szCs w:val="20"/>
          <w:color w:val="auto"/>
        </w:rPr>
      </w:pPr>
      <w:r>
        <w:rPr>
          <w:sz w:val="1"/>
          <w:szCs w:val="1"/>
          <w:color w:val="auto"/>
        </w:rPr>
        <w:drawing>
          <wp:inline distT="0" distB="0" distL="0" distR="0">
            <wp:extent cx="12700" cy="1498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6"/>
          <w:szCs w:val="16"/>
          <w:color w:val="auto"/>
        </w:rPr>
        <w:t xml:space="preserve"> 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-149225</wp:posOffset>
            </wp:positionV>
            <wp:extent cx="201295" cy="127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-12065</wp:posOffset>
            </wp:positionV>
            <wp:extent cx="201295" cy="127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-6985</wp:posOffset>
            </wp:positionV>
            <wp:extent cx="201295" cy="127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18415</wp:posOffset>
            </wp:positionV>
            <wp:extent cx="201295" cy="127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wp:posOffset>
            </wp:positionV>
            <wp:extent cx="201295" cy="127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23495</wp:posOffset>
            </wp:positionV>
            <wp:extent cx="201295" cy="127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498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270" cy="12890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4986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12700</wp:posOffset>
            </wp:positionV>
            <wp:extent cx="201295" cy="127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-7620</wp:posOffset>
            </wp:positionV>
            <wp:extent cx="201295" cy="127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17780</wp:posOffset>
            </wp:positionV>
            <wp:extent cx="201295" cy="127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-1905</wp:posOffset>
            </wp:positionV>
            <wp:extent cx="201295" cy="127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22860</wp:posOffset>
            </wp:positionV>
            <wp:extent cx="201295" cy="127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ind w:left="120"/>
        <w:spacing w:after="0"/>
        <w:rPr>
          <w:sz w:val="20"/>
          <w:szCs w:val="20"/>
          <w:color w:val="auto"/>
        </w:rPr>
      </w:pPr>
      <w:r>
        <w:rPr>
          <w:sz w:val="1"/>
          <w:szCs w:val="1"/>
          <w:color w:val="auto"/>
        </w:rPr>
        <w:drawing>
          <wp:inline distT="0" distB="0" distL="0" distR="0">
            <wp:extent cx="12700" cy="133350"/>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drawing>
          <wp:inline distT="0" distB="0" distL="0" distR="0">
            <wp:extent cx="128270" cy="1289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drawing>
          <wp:inline distT="0" distB="0" distL="0" distR="0">
            <wp:extent cx="12700" cy="1333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12700" cy="133350"/>
                    </a:xfrm>
                    <a:prstGeom prst="rect">
                      <a:avLst/>
                    </a:prstGeom>
                    <a:noFill/>
                    <a:ln>
                      <a:noFill/>
                    </a:ln>
                  </pic:spPr>
                </pic:pic>
              </a:graphicData>
            </a:graphic>
          </wp:inline>
        </w:drawing>
      </w:r>
      <w:r>
        <w:rPr>
          <w:rFonts w:ascii="Arial" w:cs="Arial" w:eastAsia="Arial" w:hAnsi="Arial"/>
          <w:sz w:val="18"/>
          <w:szCs w:val="18"/>
          <w:color w:val="auto"/>
        </w:rPr>
        <w:t xml:space="preserve"> Securities Act Section 4(a)(5)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2540</wp:posOffset>
            </wp:positionV>
            <wp:extent cx="201295" cy="127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sz w:val="1"/>
          <w:szCs w:val="1"/>
          <w:color w:val="auto"/>
        </w:rPr>
        <w:drawing>
          <wp:inline distT="0" distB="0" distL="0" distR="0">
            <wp:extent cx="12700" cy="14986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01295" cy="12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201295" cy="149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61"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Arial" w:cs="Arial" w:eastAsia="Arial" w:hAnsi="Arial"/>
                <w:sz w:val="18"/>
                <w:szCs w:val="18"/>
                <w:color w:val="auto"/>
              </w:rPr>
              <w:t>Section 3(c)(1)</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280" w:type="dxa"/>
            <w:vAlign w:val="bottom"/>
          </w:tcPr>
          <w:p>
            <w:pPr>
              <w:ind w:left="4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3(c)(11)</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1"/>
        </w:trPr>
        <w:tc>
          <w:tcPr>
            <w:tcW w:w="188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320" w:type="dxa"/>
            <w:vAlign w:val="bottom"/>
            <w:tcBorders>
              <w:bottom w:val="single" w:sz="8" w:color="auto"/>
            </w:tcBorders>
          </w:tcPr>
          <w:p>
            <w:pPr>
              <w:spacing w:after="0"/>
              <w:rPr>
                <w:sz w:val="8"/>
                <w:szCs w:val="8"/>
                <w:color w:val="auto"/>
              </w:rPr>
            </w:pPr>
          </w:p>
        </w:tc>
        <w:tc>
          <w:tcPr>
            <w:tcW w:w="1280" w:type="dxa"/>
            <w:vAlign w:val="bottom"/>
            <w:vMerge w:val="restart"/>
          </w:tcPr>
          <w:p>
            <w:pPr>
              <w:ind w:left="4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196"/>
        </w:trPr>
        <w:tc>
          <w:tcPr>
            <w:tcW w:w="18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880" w:type="dxa"/>
            <w:vAlign w:val="bottom"/>
          </w:tcPr>
          <w:p>
            <w:pPr>
              <w:spacing w:after="0"/>
              <w:rPr>
                <w:sz w:val="20"/>
                <w:szCs w:val="20"/>
                <w:color w:val="auto"/>
              </w:rPr>
            </w:pPr>
            <w:r>
              <w:rPr>
                <w:rFonts w:ascii="Arial" w:cs="Arial" w:eastAsia="Arial" w:hAnsi="Arial"/>
                <w:sz w:val="18"/>
                <w:szCs w:val="18"/>
                <w:color w:val="auto"/>
              </w:rPr>
              <w:t>Section 3(c)(7)</w:t>
            </w: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1444625</wp:posOffset>
            </wp:positionH>
            <wp:positionV relativeFrom="paragraph">
              <wp:posOffset>-1423670</wp:posOffset>
            </wp:positionV>
            <wp:extent cx="128905" cy="1289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-1219835</wp:posOffset>
            </wp:positionV>
            <wp:extent cx="201295" cy="1498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-1209675</wp:posOffset>
            </wp:positionV>
            <wp:extent cx="128905" cy="12890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-1005840</wp:posOffset>
            </wp:positionV>
            <wp:extent cx="201295" cy="14986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-995045</wp:posOffset>
            </wp:positionV>
            <wp:extent cx="128905" cy="1289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-791210</wp:posOffset>
            </wp:positionV>
            <wp:extent cx="201295" cy="14986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-781050</wp:posOffset>
            </wp:positionV>
            <wp:extent cx="128905" cy="1289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-577215</wp:posOffset>
            </wp:positionV>
            <wp:extent cx="201295" cy="1498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-566420</wp:posOffset>
            </wp:positionV>
            <wp:extent cx="12890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201295" cy="1498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201295" cy="149860"/>
                    </a:xfrm>
                    <a:prstGeom prst="rect">
                      <a:avLst/>
                    </a:prstGeom>
                    <a:noFill/>
                  </pic:spPr>
                </pic:pic>
              </a:graphicData>
            </a:graphic>
          </wp:anchor>
        </w:drawing>
        <w:drawing>
          <wp:anchor simplePos="0" relativeHeight="251657728" behindDoc="1" locked="0" layoutInCell="0" allowOverlap="1">
            <wp:simplePos x="0" y="0"/>
            <wp:positionH relativeFrom="column">
              <wp:posOffset>1444625</wp:posOffset>
            </wp:positionH>
            <wp:positionV relativeFrom="paragraph">
              <wp:posOffset>-352425</wp:posOffset>
            </wp:positionV>
            <wp:extent cx="128905" cy="1289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201295" cy="1498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60" w:space="720"/>
            <w:col w:w="6960"/>
          </w:cols>
          <w:pgMar w:left="320" w:top="167" w:right="339" w:bottom="0" w:gutter="0" w:footer="0" w:header="0"/>
          <w:type w:val="continuous"/>
        </w:sectPr>
      </w:pP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60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320" w:type="dxa"/>
            <w:vAlign w:val="bottom"/>
            <w:tcBorders>
              <w:top w:val="single" w:sz="8" w:color="808080"/>
              <w:bottom w:val="single" w:sz="8" w:color="808080"/>
            </w:tcBorders>
          </w:tcPr>
          <w:p>
            <w:pPr>
              <w:spacing w:after="0"/>
              <w:rPr>
                <w:sz w:val="18"/>
                <w:szCs w:val="18"/>
                <w:color w:val="auto"/>
              </w:rPr>
            </w:pPr>
          </w:p>
        </w:tc>
        <w:tc>
          <w:tcPr>
            <w:tcW w:w="98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360" w:type="dxa"/>
            <w:vAlign w:val="bottom"/>
            <w:tcBorders>
              <w:top w:val="single" w:sz="8" w:color="808080"/>
              <w:bottom w:val="single" w:sz="8" w:color="808080"/>
            </w:tcBorders>
          </w:tcPr>
          <w:p>
            <w:pPr>
              <w:spacing w:after="0"/>
              <w:rPr>
                <w:sz w:val="18"/>
                <w:szCs w:val="18"/>
                <w:color w:val="auto"/>
              </w:rPr>
            </w:pPr>
          </w:p>
        </w:tc>
        <w:tc>
          <w:tcPr>
            <w:tcW w:w="320" w:type="dxa"/>
            <w:vAlign w:val="bottom"/>
            <w:tcBorders>
              <w:top w:val="single" w:sz="8" w:color="808080"/>
              <w:bottom w:val="single" w:sz="8" w:color="808080"/>
            </w:tcBorders>
          </w:tcPr>
          <w:p>
            <w:pPr>
              <w:spacing w:after="0"/>
              <w:rPr>
                <w:sz w:val="18"/>
                <w:szCs w:val="18"/>
                <w:color w:val="auto"/>
              </w:rPr>
            </w:pPr>
          </w:p>
        </w:tc>
        <w:tc>
          <w:tcPr>
            <w:tcW w:w="516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2026-06-04</w:t>
            </w:r>
          </w:p>
        </w:tc>
        <w:tc>
          <w:tcPr>
            <w:tcW w:w="320" w:type="dxa"/>
            <w:vAlign w:val="bottom"/>
            <w:tcBorders>
              <w:bottom w:val="single" w:sz="8" w:color="auto"/>
            </w:tcBorders>
          </w:tcPr>
          <w:p>
            <w:pPr>
              <w:spacing w:after="0"/>
              <w:rPr>
                <w:sz w:val="16"/>
                <w:szCs w:val="16"/>
                <w:color w:val="auto"/>
              </w:rPr>
            </w:pPr>
          </w:p>
        </w:tc>
        <w:tc>
          <w:tcPr>
            <w:tcW w:w="1980" w:type="dxa"/>
            <w:vAlign w:val="bottom"/>
            <w:gridSpan w:val="4"/>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5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right w:val="single" w:sz="8" w:color="auto"/>
            </w:tcBorders>
          </w:tcPr>
          <w:p>
            <w:pPr>
              <w:spacing w:after="0"/>
              <w:rPr>
                <w:sz w:val="18"/>
                <w:szCs w:val="18"/>
                <w:color w:val="auto"/>
              </w:rPr>
            </w:pPr>
          </w:p>
        </w:tc>
        <w:tc>
          <w:tcPr>
            <w:tcW w:w="3440" w:type="dxa"/>
            <w:vAlign w:val="bottom"/>
            <w:vMerge w:val="continue"/>
          </w:tcPr>
          <w:p>
            <w:pPr>
              <w:spacing w:after="0"/>
              <w:rPr>
                <w:sz w:val="18"/>
                <w:szCs w:val="18"/>
                <w:color w:val="auto"/>
              </w:rPr>
            </w:pPr>
          </w:p>
        </w:tc>
        <w:tc>
          <w:tcPr>
            <w:tcW w:w="320" w:type="dxa"/>
            <w:vAlign w:val="bottom"/>
            <w:tcBorders>
              <w:left w:val="single" w:sz="8" w:color="auto"/>
              <w:bottom w:val="single" w:sz="8" w:color="auto"/>
              <w:right w:val="single" w:sz="8" w:color="auto"/>
            </w:tcBorders>
          </w:tcPr>
          <w:p>
            <w:pPr>
              <w:spacing w:after="0"/>
              <w:rPr>
                <w:sz w:val="18"/>
                <w:szCs w:val="18"/>
                <w:color w:val="auto"/>
              </w:rPr>
            </w:pPr>
          </w:p>
        </w:tc>
        <w:tc>
          <w:tcPr>
            <w:tcW w:w="1980" w:type="dxa"/>
            <w:vAlign w:val="bottom"/>
            <w:gridSpan w:val="4"/>
            <w:vMerge w:val="continue"/>
          </w:tcPr>
          <w:p>
            <w:pPr>
              <w:spacing w:after="0"/>
              <w:rPr>
                <w:sz w:val="18"/>
                <w:szCs w:val="18"/>
                <w:color w:val="auto"/>
              </w:rPr>
            </w:pPr>
          </w:p>
        </w:tc>
        <w:tc>
          <w:tcPr>
            <w:tcW w:w="5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4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spacing w:after="0"/>
              <w:rPr>
                <w:sz w:val="17"/>
                <w:szCs w:val="17"/>
                <w:color w:val="auto"/>
              </w:rPr>
            </w:pPr>
          </w:p>
        </w:tc>
        <w:tc>
          <w:tcPr>
            <w:tcW w:w="34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600" w:type="dxa"/>
            <w:vAlign w:val="bottom"/>
            <w:tcBorders>
              <w:bottom w:val="single" w:sz="8" w:color="808080"/>
            </w:tcBorders>
            <w:gridSpan w:val="2"/>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60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320" w:type="dxa"/>
            <w:vAlign w:val="bottom"/>
            <w:tcBorders>
              <w:bottom w:val="single" w:sz="8" w:color="808080"/>
            </w:tcBorders>
          </w:tcPr>
          <w:p>
            <w:pPr>
              <w:spacing w:after="0"/>
              <w:rPr>
                <w:sz w:val="17"/>
                <w:szCs w:val="17"/>
                <w:color w:val="auto"/>
              </w:rPr>
            </w:pPr>
          </w:p>
        </w:tc>
        <w:tc>
          <w:tcPr>
            <w:tcW w:w="9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51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320" w:type="dxa"/>
            <w:vAlign w:val="bottom"/>
            <w:tcBorders>
              <w:bottom w:val="single" w:sz="8" w:color="auto"/>
            </w:tcBorders>
          </w:tcPr>
          <w:p>
            <w:pPr>
              <w:spacing w:after="0"/>
              <w:rPr>
                <w:sz w:val="20"/>
                <w:szCs w:val="20"/>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320" w:type="dxa"/>
            <w:vAlign w:val="bottom"/>
            <w:tcBorders>
              <w:bottom w:val="single" w:sz="8" w:color="auto"/>
            </w:tcBorders>
          </w:tcPr>
          <w:p>
            <w:pPr>
              <w:spacing w:after="0"/>
              <w:rPr>
                <w:sz w:val="20"/>
                <w:szCs w:val="20"/>
                <w:color w:val="auto"/>
              </w:rPr>
            </w:pPr>
          </w:p>
        </w:tc>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20" w:type="dxa"/>
            <w:vAlign w:val="bottom"/>
            <w:gridSpan w:val="5"/>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3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5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-884555</wp:posOffset>
            </wp:positionV>
            <wp:extent cx="128905" cy="1289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-884555</wp:posOffset>
            </wp:positionV>
            <wp:extent cx="128905" cy="1289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-713105</wp:posOffset>
            </wp:positionV>
            <wp:extent cx="128905" cy="12890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3262630</wp:posOffset>
            </wp:positionH>
            <wp:positionV relativeFrom="paragraph">
              <wp:posOffset>-138430</wp:posOffset>
            </wp:positionV>
            <wp:extent cx="128905" cy="1289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-138430</wp:posOffset>
            </wp:positionV>
            <wp:extent cx="128905" cy="1289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Type(s) of Securities Offered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Borders>
              <w:right w:val="single" w:sz="8" w:color="auto"/>
            </w:tcBorders>
          </w:tcPr>
          <w:p>
            <w:pPr>
              <w:spacing w:after="0"/>
              <w:rPr>
                <w:sz w:val="18"/>
                <w:szCs w:val="18"/>
                <w:color w:val="auto"/>
              </w:rPr>
            </w:pPr>
          </w:p>
        </w:tc>
        <w:tc>
          <w:tcPr>
            <w:tcW w:w="280" w:type="dxa"/>
            <w:vAlign w:val="bottom"/>
            <w:tcBorders>
              <w:top w:val="single" w:sz="8" w:color="auto"/>
              <w:bottom w:val="single" w:sz="8" w:color="auto"/>
              <w:right w:val="single" w:sz="8" w:color="auto"/>
            </w:tcBorders>
          </w:tcPr>
          <w:p>
            <w:pPr>
              <w:spacing w:after="0"/>
              <w:rPr>
                <w:sz w:val="18"/>
                <w:szCs w:val="18"/>
                <w:color w:val="auto"/>
              </w:rPr>
            </w:pPr>
          </w:p>
        </w:tc>
        <w:tc>
          <w:tcPr>
            <w:tcW w:w="5280" w:type="dxa"/>
            <w:vAlign w:val="bottom"/>
          </w:tcPr>
          <w:p>
            <w:pPr>
              <w:ind w:left="40"/>
              <w:spacing w:after="0"/>
              <w:rPr>
                <w:sz w:val="20"/>
                <w:szCs w:val="20"/>
                <w:color w:val="auto"/>
              </w:rPr>
            </w:pPr>
            <w:r>
              <w:rPr>
                <w:rFonts w:ascii="Arial" w:cs="Arial" w:eastAsia="Arial" w:hAnsi="Arial"/>
                <w:sz w:val="18"/>
                <w:szCs w:val="18"/>
                <w:color w:val="auto"/>
              </w:rPr>
              <w:t>Equity</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2700" w:type="dxa"/>
            <w:vAlign w:val="bottom"/>
            <w:gridSpan w:val="4"/>
          </w:tcPr>
          <w:p>
            <w:pPr>
              <w:ind w:left="40"/>
              <w:spacing w:after="0"/>
              <w:rPr>
                <w:sz w:val="20"/>
                <w:szCs w:val="20"/>
                <w:color w:val="auto"/>
              </w:rPr>
            </w:pPr>
            <w:r>
              <w:rPr>
                <w:rFonts w:ascii="Arial" w:cs="Arial" w:eastAsia="Arial" w:hAnsi="Arial"/>
                <w:sz w:val="18"/>
                <w:szCs w:val="18"/>
                <w:color w:val="auto"/>
                <w:w w:val="97"/>
              </w:rPr>
              <w:t>Pooled Investment Fund Interests</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Debt</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Tenant-in-Common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Option, Warrant or Other Right to Acquire Another Security</w:t>
            </w:r>
          </w:p>
        </w:tc>
        <w:tc>
          <w:tcPr>
            <w:tcW w:w="320" w:type="dxa"/>
            <w:vAlign w:val="bottom"/>
            <w:tcBorders>
              <w:bottom w:val="single" w:sz="8" w:color="auto"/>
            </w:tcBorders>
          </w:tcPr>
          <w:p>
            <w:pPr>
              <w:spacing w:after="0" w:line="20" w:lineRule="exact"/>
              <w:rPr>
                <w:sz w:val="1"/>
                <w:szCs w:val="1"/>
                <w:color w:val="auto"/>
              </w:rPr>
            </w:pPr>
          </w:p>
        </w:tc>
        <w:tc>
          <w:tcPr>
            <w:tcW w:w="2700" w:type="dxa"/>
            <w:vAlign w:val="bottom"/>
            <w:gridSpan w:val="4"/>
            <w:vMerge w:val="restart"/>
          </w:tcPr>
          <w:p>
            <w:pPr>
              <w:ind w:left="40"/>
              <w:spacing w:after="0"/>
              <w:rPr>
                <w:sz w:val="20"/>
                <w:szCs w:val="20"/>
                <w:color w:val="auto"/>
              </w:rPr>
            </w:pPr>
            <w:r>
              <w:rPr>
                <w:rFonts w:ascii="Arial" w:cs="Arial" w:eastAsia="Arial" w:hAnsi="Arial"/>
                <w:sz w:val="18"/>
                <w:szCs w:val="18"/>
                <w:color w:val="auto"/>
              </w:rPr>
              <w:t>Mineral Property Securities</w:t>
            </w: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right w:val="single" w:sz="8" w:color="auto"/>
            </w:tcBorders>
          </w:tcPr>
          <w:p>
            <w:pPr>
              <w:spacing w:after="0"/>
              <w:rPr>
                <w:sz w:val="17"/>
                <w:szCs w:val="17"/>
                <w:color w:val="auto"/>
              </w:rPr>
            </w:pPr>
          </w:p>
        </w:tc>
        <w:tc>
          <w:tcPr>
            <w:tcW w:w="280" w:type="dxa"/>
            <w:vAlign w:val="bottom"/>
            <w:tcBorders>
              <w:bottom w:val="single" w:sz="8" w:color="auto"/>
              <w:right w:val="single" w:sz="8" w:color="auto"/>
            </w:tcBorders>
          </w:tcPr>
          <w:p>
            <w:pPr>
              <w:spacing w:after="0"/>
              <w:rPr>
                <w:sz w:val="17"/>
                <w:szCs w:val="17"/>
                <w:color w:val="auto"/>
              </w:rPr>
            </w:pPr>
          </w:p>
        </w:tc>
        <w:tc>
          <w:tcPr>
            <w:tcW w:w="528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700" w:type="dxa"/>
            <w:vAlign w:val="bottom"/>
            <w:gridSpan w:val="4"/>
            <w:vMerge w:val="continue"/>
          </w:tcPr>
          <w:p>
            <w:pPr>
              <w:spacing w:after="0"/>
              <w:rPr>
                <w:sz w:val="17"/>
                <w:szCs w:val="17"/>
                <w:color w:val="auto"/>
              </w:rPr>
            </w:pPr>
          </w:p>
        </w:tc>
        <w:tc>
          <w:tcPr>
            <w:tcW w:w="2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w w:val="97"/>
              </w:rPr>
              <w:t>Security to be Acquired Upon Exercise of Option, Warrant or Other</w:t>
            </w:r>
          </w:p>
        </w:tc>
        <w:tc>
          <w:tcPr>
            <w:tcW w:w="320" w:type="dxa"/>
            <w:vAlign w:val="bottom"/>
            <w:tcBorders>
              <w:bottom w:val="single" w:sz="8" w:color="auto"/>
            </w:tcBorders>
          </w:tcPr>
          <w:p>
            <w:pPr>
              <w:spacing w:after="0" w:line="20" w:lineRule="exact"/>
              <w:rPr>
                <w:sz w:val="1"/>
                <w:szCs w:val="1"/>
                <w:color w:val="auto"/>
              </w:rPr>
            </w:pPr>
          </w:p>
        </w:tc>
        <w:tc>
          <w:tcPr>
            <w:tcW w:w="1700" w:type="dxa"/>
            <w:vAlign w:val="bottom"/>
            <w:vMerge w:val="restart"/>
          </w:tcPr>
          <w:p>
            <w:pPr>
              <w:ind w:left="40"/>
              <w:spacing w:after="0"/>
              <w:rPr>
                <w:sz w:val="20"/>
                <w:szCs w:val="20"/>
                <w:color w:val="auto"/>
              </w:rPr>
            </w:pPr>
            <w:r>
              <w:rPr>
                <w:rFonts w:ascii="Arial" w:cs="Arial" w:eastAsia="Arial" w:hAnsi="Arial"/>
                <w:sz w:val="18"/>
                <w:szCs w:val="18"/>
                <w:color w:val="auto"/>
              </w:rPr>
              <w:t>Other (describe)</w:t>
            </w: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5280" w:type="dxa"/>
            <w:vAlign w:val="bottom"/>
            <w:vMerge w:val="continue"/>
          </w:tcPr>
          <w:p>
            <w:pPr>
              <w:spacing w:after="0"/>
              <w:rPr>
                <w:sz w:val="16"/>
                <w:szCs w:val="16"/>
                <w:color w:val="auto"/>
              </w:rPr>
            </w:pPr>
          </w:p>
        </w:tc>
        <w:tc>
          <w:tcPr>
            <w:tcW w:w="320" w:type="dxa"/>
            <w:vAlign w:val="bottom"/>
            <w:tcBorders>
              <w:left w:val="single" w:sz="8" w:color="auto"/>
              <w:right w:val="single" w:sz="8" w:color="auto"/>
            </w:tcBorders>
          </w:tcPr>
          <w:p>
            <w:pPr>
              <w:spacing w:after="0"/>
              <w:rPr>
                <w:sz w:val="16"/>
                <w:szCs w:val="16"/>
                <w:color w:val="auto"/>
              </w:rPr>
            </w:pPr>
          </w:p>
        </w:tc>
        <w:tc>
          <w:tcPr>
            <w:tcW w:w="1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5280" w:type="dxa"/>
            <w:vAlign w:val="bottom"/>
            <w:vMerge w:val="restart"/>
          </w:tcPr>
          <w:p>
            <w:pPr>
              <w:ind w:left="40"/>
              <w:spacing w:after="0"/>
              <w:rPr>
                <w:sz w:val="20"/>
                <w:szCs w:val="20"/>
                <w:color w:val="auto"/>
              </w:rPr>
            </w:pPr>
            <w:r>
              <w:rPr>
                <w:rFonts w:ascii="Arial" w:cs="Arial" w:eastAsia="Arial" w:hAnsi="Arial"/>
                <w:sz w:val="18"/>
                <w:szCs w:val="18"/>
                <w:color w:val="auto"/>
              </w:rPr>
              <w:t>Right to Acquire Security</w:t>
            </w:r>
          </w:p>
        </w:tc>
        <w:tc>
          <w:tcPr>
            <w:tcW w:w="320" w:type="dxa"/>
            <w:vAlign w:val="bottom"/>
            <w:tcBorders>
              <w:left w:val="single" w:sz="8" w:color="auto"/>
              <w:right w:val="single" w:sz="8" w:color="auto"/>
            </w:tcBorders>
          </w:tcPr>
          <w:p>
            <w:pPr>
              <w:spacing w:after="0"/>
              <w:rPr>
                <w:sz w:val="10"/>
                <w:szCs w:val="10"/>
                <w:color w:val="auto"/>
              </w:rPr>
            </w:pPr>
          </w:p>
        </w:tc>
        <w:tc>
          <w:tcPr>
            <w:tcW w:w="17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60" w:type="dxa"/>
            <w:vAlign w:val="bottom"/>
            <w:tcBorders>
              <w:right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5280" w:type="dxa"/>
            <w:vAlign w:val="bottom"/>
            <w:vMerge w:val="continue"/>
          </w:tcPr>
          <w:p>
            <w:pPr>
              <w:spacing w:after="0"/>
              <w:rPr>
                <w:sz w:val="7"/>
                <w:szCs w:val="7"/>
                <w:color w:val="auto"/>
              </w:rPr>
            </w:pPr>
          </w:p>
        </w:tc>
        <w:tc>
          <w:tcPr>
            <w:tcW w:w="320" w:type="dxa"/>
            <w:vAlign w:val="bottom"/>
            <w:tcBorders>
              <w:left w:val="single" w:sz="8" w:color="auto"/>
              <w:bottom w:val="single" w:sz="8" w:color="auto"/>
              <w:right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5620" w:type="dxa"/>
            <w:vAlign w:val="bottom"/>
            <w:tcBorders>
              <w:bottom w:val="single" w:sz="8" w:color="808080"/>
            </w:tcBorders>
            <w:gridSpan w:val="3"/>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1700" w:type="dxa"/>
            <w:vAlign w:val="bottom"/>
            <w:tcBorders>
              <w:bottom w:val="single" w:sz="8" w:color="808080"/>
            </w:tcBorders>
          </w:tcPr>
          <w:p>
            <w:pPr>
              <w:spacing w:after="0"/>
              <w:rPr>
                <w:sz w:val="22"/>
                <w:szCs w:val="22"/>
                <w:color w:val="auto"/>
              </w:rPr>
            </w:pPr>
          </w:p>
        </w:tc>
        <w:tc>
          <w:tcPr>
            <w:tcW w:w="300" w:type="dxa"/>
            <w:vAlign w:val="bottom"/>
            <w:tcBorders>
              <w:bottom w:val="single" w:sz="8" w:color="808080"/>
            </w:tcBorders>
          </w:tcPr>
          <w:p>
            <w:pPr>
              <w:spacing w:after="0"/>
              <w:rPr>
                <w:sz w:val="22"/>
                <w:szCs w:val="22"/>
                <w:color w:val="auto"/>
              </w:rPr>
            </w:pPr>
          </w:p>
        </w:tc>
        <w:tc>
          <w:tcPr>
            <w:tcW w:w="380" w:type="dxa"/>
            <w:vAlign w:val="bottom"/>
            <w:tcBorders>
              <w:bottom w:val="single" w:sz="8" w:color="808080"/>
            </w:tcBorders>
          </w:tcPr>
          <w:p>
            <w:pPr>
              <w:spacing w:after="0"/>
              <w:rPr>
                <w:sz w:val="22"/>
                <w:szCs w:val="22"/>
                <w:color w:val="auto"/>
              </w:rPr>
            </w:pPr>
          </w:p>
        </w:tc>
        <w:tc>
          <w:tcPr>
            <w:tcW w:w="320" w:type="dxa"/>
            <w:vAlign w:val="bottom"/>
            <w:tcBorders>
              <w:bottom w:val="single" w:sz="8" w:color="808080"/>
            </w:tcBorders>
          </w:tcPr>
          <w:p>
            <w:pPr>
              <w:spacing w:after="0"/>
              <w:rPr>
                <w:sz w:val="22"/>
                <w:szCs w:val="22"/>
                <w:color w:val="auto"/>
              </w:rPr>
            </w:pPr>
          </w:p>
        </w:tc>
        <w:tc>
          <w:tcPr>
            <w:tcW w:w="260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10. Business Combination Transaction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7580" w:type="dxa"/>
            <w:vAlign w:val="bottom"/>
            <w:gridSpan w:val="4"/>
            <w:vMerge w:val="restart"/>
          </w:tcPr>
          <w:p>
            <w:pPr>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300" w:type="dxa"/>
            <w:vAlign w:val="bottom"/>
            <w:tcBorders>
              <w:bottom w:val="single" w:sz="8" w:color="auto"/>
            </w:tcBorders>
          </w:tcPr>
          <w:p>
            <w:pPr>
              <w:spacing w:after="0"/>
              <w:rPr>
                <w:sz w:val="24"/>
                <w:szCs w:val="24"/>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320" w:type="dxa"/>
            <w:vAlign w:val="bottom"/>
            <w:tcBorders>
              <w:bottom w:val="single" w:sz="8" w:color="auto"/>
            </w:tcBorders>
          </w:tcPr>
          <w:p>
            <w:pPr>
              <w:spacing w:after="0"/>
              <w:rPr>
                <w:sz w:val="24"/>
                <w:szCs w:val="24"/>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92"/>
        </w:trPr>
        <w:tc>
          <w:tcPr>
            <w:tcW w:w="60" w:type="dxa"/>
            <w:vAlign w:val="bottom"/>
          </w:tcPr>
          <w:p>
            <w:pPr>
              <w:spacing w:after="0"/>
              <w:rPr>
                <w:sz w:val="7"/>
                <w:szCs w:val="7"/>
                <w:color w:val="auto"/>
              </w:rPr>
            </w:pPr>
          </w:p>
        </w:tc>
        <w:tc>
          <w:tcPr>
            <w:tcW w:w="7580" w:type="dxa"/>
            <w:vAlign w:val="bottom"/>
            <w:gridSpan w:val="4"/>
            <w:vMerge w:val="continue"/>
          </w:tcPr>
          <w:p>
            <w:pPr>
              <w:spacing w:after="0"/>
              <w:rPr>
                <w:sz w:val="7"/>
                <w:szCs w:val="7"/>
                <w:color w:val="auto"/>
              </w:rPr>
            </w:pPr>
          </w:p>
        </w:tc>
        <w:tc>
          <w:tcPr>
            <w:tcW w:w="300" w:type="dxa"/>
            <w:vAlign w:val="bottom"/>
            <w:tcBorders>
              <w:left w:val="single" w:sz="8" w:color="auto"/>
              <w:right w:val="single" w:sz="8" w:color="auto"/>
            </w:tcBorders>
          </w:tcPr>
          <w:p>
            <w:pPr>
              <w:spacing w:after="0"/>
              <w:rPr>
                <w:sz w:val="7"/>
                <w:szCs w:val="7"/>
                <w:color w:val="auto"/>
              </w:rPr>
            </w:pPr>
          </w:p>
        </w:tc>
        <w:tc>
          <w:tcPr>
            <w:tcW w:w="380" w:type="dxa"/>
            <w:vAlign w:val="bottom"/>
            <w:vMerge w:val="continue"/>
          </w:tcPr>
          <w:p>
            <w:pPr>
              <w:spacing w:after="0"/>
              <w:rPr>
                <w:sz w:val="7"/>
                <w:szCs w:val="7"/>
                <w:color w:val="auto"/>
              </w:rPr>
            </w:pPr>
          </w:p>
        </w:tc>
        <w:tc>
          <w:tcPr>
            <w:tcW w:w="320" w:type="dxa"/>
            <w:vAlign w:val="bottom"/>
            <w:tcBorders>
              <w:left w:val="single" w:sz="8" w:color="auto"/>
              <w:right w:val="single" w:sz="8" w:color="auto"/>
            </w:tcBorders>
          </w:tcPr>
          <w:p>
            <w:pPr>
              <w:spacing w:after="0"/>
              <w:rPr>
                <w:sz w:val="7"/>
                <w:szCs w:val="7"/>
                <w:color w:val="auto"/>
              </w:rPr>
            </w:pPr>
          </w:p>
        </w:tc>
        <w:tc>
          <w:tcPr>
            <w:tcW w:w="2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5560" w:type="dxa"/>
            <w:vAlign w:val="bottom"/>
            <w:gridSpan w:val="2"/>
            <w:vMerge w:val="restart"/>
          </w:tcPr>
          <w:p>
            <w:pPr>
              <w:spacing w:after="0"/>
              <w:rPr>
                <w:sz w:val="20"/>
                <w:szCs w:val="20"/>
                <w:color w:val="auto"/>
              </w:rPr>
            </w:pPr>
            <w:r>
              <w:rPr>
                <w:rFonts w:ascii="Arial" w:cs="Arial" w:eastAsia="Arial" w:hAnsi="Arial"/>
                <w:sz w:val="18"/>
                <w:szCs w:val="18"/>
                <w:color w:val="auto"/>
              </w:rPr>
              <w:t>merger, acquisition or exchange offer?</w:t>
            </w: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Borders>
              <w:left w:val="single" w:sz="8" w:color="auto"/>
              <w:bottom w:val="single" w:sz="8" w:color="auto"/>
              <w:right w:val="single" w:sz="8" w:color="auto"/>
            </w:tcBorders>
          </w:tcPr>
          <w:p>
            <w:pPr>
              <w:spacing w:after="0"/>
              <w:rPr>
                <w:sz w:val="9"/>
                <w:szCs w:val="9"/>
                <w:color w:val="auto"/>
              </w:rPr>
            </w:pPr>
          </w:p>
        </w:tc>
        <w:tc>
          <w:tcPr>
            <w:tcW w:w="380" w:type="dxa"/>
            <w:vAlign w:val="bottom"/>
            <w:vMerge w:val="continue"/>
          </w:tcPr>
          <w:p>
            <w:pPr>
              <w:spacing w:after="0"/>
              <w:rPr>
                <w:sz w:val="9"/>
                <w:szCs w:val="9"/>
                <w:color w:val="auto"/>
              </w:rPr>
            </w:pPr>
          </w:p>
        </w:tc>
        <w:tc>
          <w:tcPr>
            <w:tcW w:w="320" w:type="dxa"/>
            <w:vAlign w:val="bottom"/>
            <w:tcBorders>
              <w:left w:val="single" w:sz="8" w:color="auto"/>
              <w:bottom w:val="single" w:sz="8" w:color="auto"/>
              <w:right w:val="single" w:sz="8" w:color="auto"/>
            </w:tcBorders>
          </w:tcPr>
          <w:p>
            <w:pPr>
              <w:spacing w:after="0"/>
              <w:rPr>
                <w:sz w:val="9"/>
                <w:szCs w:val="9"/>
                <w:color w:val="auto"/>
              </w:rPr>
            </w:pP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55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8"/>
        </w:trPr>
        <w:tc>
          <w:tcPr>
            <w:tcW w:w="562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5620" w:type="dxa"/>
            <w:vAlign w:val="bottom"/>
            <w:tcBorders>
              <w:bottom w:val="single" w:sz="8" w:color="808080"/>
            </w:tcBorders>
            <w:gridSpan w:val="3"/>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17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32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620" w:type="dxa"/>
            <w:vAlign w:val="bottom"/>
            <w:tcBorders>
              <w:bottom w:val="single" w:sz="8" w:color="808080"/>
            </w:tcBorders>
            <w:gridSpan w:val="3"/>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62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320" w:type="dxa"/>
            <w:vAlign w:val="bottom"/>
            <w:tcBorders>
              <w:bottom w:val="single" w:sz="8" w:color="808080"/>
            </w:tcBorders>
          </w:tcPr>
          <w:p>
            <w:pPr>
              <w:spacing w:after="0"/>
              <w:rPr>
                <w:sz w:val="17"/>
                <w:szCs w:val="17"/>
                <w:color w:val="auto"/>
              </w:rPr>
            </w:pPr>
          </w:p>
        </w:tc>
        <w:tc>
          <w:tcPr>
            <w:tcW w:w="17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32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-2536825</wp:posOffset>
            </wp:positionV>
            <wp:extent cx="12890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-2536825</wp:posOffset>
            </wp:positionV>
            <wp:extent cx="128905" cy="1289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-2374265</wp:posOffset>
            </wp:positionV>
            <wp:extent cx="128905" cy="1289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-2374265</wp:posOffset>
            </wp:positionV>
            <wp:extent cx="128905" cy="1289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-2211070</wp:posOffset>
            </wp:positionV>
            <wp:extent cx="128905" cy="1289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-2211070</wp:posOffset>
            </wp:positionV>
            <wp:extent cx="128905" cy="1289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-1988185</wp:posOffset>
            </wp:positionV>
            <wp:extent cx="128905" cy="1289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-1988185</wp:posOffset>
            </wp:positionV>
            <wp:extent cx="128905" cy="1289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-1276985</wp:posOffset>
            </wp:positionV>
            <wp:extent cx="128905" cy="1289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-1276985</wp:posOffset>
            </wp:positionV>
            <wp:extent cx="128905" cy="1289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40"/>
          </w:cols>
          <w:pgMar w:left="320" w:top="167" w:right="339" w:bottom="0" w:gutter="0" w:footer="0" w:header="0"/>
          <w:type w:val="continuous"/>
        </w:sectPr>
      </w:pPr>
    </w:p>
    <w:p>
      <w:pPr>
        <w:spacing w:after="0" w:line="244"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80645</wp:posOffset>
            </wp:positionV>
            <wp:extent cx="201295" cy="127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68"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(Associated) Broker or Dealer </w:t>
      </w:r>
      <w:r>
        <w:rPr>
          <w:sz w:val="1"/>
          <w:szCs w:val="1"/>
          <w:color w:val="auto"/>
        </w:rPr>
        <w:drawing>
          <wp:inline distT="0" distB="0" distL="0" distR="0">
            <wp:extent cx="12700" cy="1498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1554480</wp:posOffset>
            </wp:positionH>
            <wp:positionV relativeFrom="paragraph">
              <wp:posOffset>-12065</wp:posOffset>
            </wp:positionV>
            <wp:extent cx="201295" cy="127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Street Address 1</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City</w:t>
      </w:r>
    </w:p>
    <w:p>
      <w:pPr>
        <w:spacing w:after="0" w:line="66" w:lineRule="exact"/>
        <w:rPr>
          <w:sz w:val="20"/>
          <w:szCs w:val="20"/>
          <w:color w:val="auto"/>
        </w:rPr>
      </w:pPr>
    </w:p>
    <w:tbl>
      <w:tblPr>
        <w:tblLayout w:type="fixed"/>
        <w:tblInd w:w="80" w:type="dxa"/>
        <w:tblCellMar>
          <w:top w:w="0" w:type="dxa"/>
          <w:left w:w="0" w:type="dxa"/>
          <w:bottom w:w="0" w:type="dxa"/>
          <w:right w:w="0" w:type="dxa"/>
        </w:tblCellMar>
      </w:tblPr>
      <w:tr>
        <w:trPr>
          <w:trHeight w:val="206"/>
        </w:trPr>
        <w:tc>
          <w:tcPr>
            <w:tcW w:w="35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State(s) of Solicitation (select all that apply)</w:t>
            </w:r>
          </w:p>
        </w:tc>
        <w:tc>
          <w:tcPr>
            <w:tcW w:w="300" w:type="dxa"/>
            <w:vAlign w:val="bottom"/>
            <w:tcBorders>
              <w:top w:val="single" w:sz="8" w:color="auto"/>
              <w:right w:val="single" w:sz="8" w:color="auto"/>
            </w:tcBorders>
          </w:tcPr>
          <w:p>
            <w:pPr>
              <w:spacing w:after="0"/>
              <w:rPr>
                <w:sz w:val="17"/>
                <w:szCs w:val="17"/>
                <w:color w:val="auto"/>
              </w:rPr>
            </w:pPr>
          </w:p>
        </w:tc>
        <w:tc>
          <w:tcPr>
            <w:tcW w:w="780" w:type="dxa"/>
            <w:vAlign w:val="bottom"/>
            <w:vMerge w:val="restart"/>
          </w:tcPr>
          <w:p>
            <w:pPr>
              <w:ind w:left="40"/>
              <w:spacing w:after="0"/>
              <w:rPr>
                <w:sz w:val="20"/>
                <w:szCs w:val="20"/>
                <w:color w:val="auto"/>
              </w:rPr>
            </w:pPr>
            <w:r>
              <w:rPr>
                <w:rFonts w:ascii="Arial" w:cs="Arial" w:eastAsia="Arial" w:hAnsi="Arial"/>
                <w:sz w:val="18"/>
                <w:szCs w:val="18"/>
                <w:color w:val="auto"/>
                <w:w w:val="94"/>
              </w:rPr>
              <w:t>All States</w:t>
            </w:r>
          </w:p>
        </w:tc>
        <w:tc>
          <w:tcPr>
            <w:tcW w:w="0" w:type="dxa"/>
            <w:vAlign w:val="bottom"/>
          </w:tcPr>
          <w:p>
            <w:pPr>
              <w:spacing w:after="0"/>
              <w:rPr>
                <w:sz w:val="1"/>
                <w:szCs w:val="1"/>
                <w:color w:val="auto"/>
              </w:rPr>
            </w:pPr>
          </w:p>
        </w:tc>
      </w:tr>
      <w:tr>
        <w:trPr>
          <w:trHeight w:val="123"/>
        </w:trPr>
        <w:tc>
          <w:tcPr>
            <w:tcW w:w="352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98"/>
              </w:rPr>
              <w:t>Check “All States” or check individual States</w:t>
            </w:r>
          </w:p>
        </w:tc>
        <w:tc>
          <w:tcPr>
            <w:tcW w:w="300" w:type="dxa"/>
            <w:vAlign w:val="bottom"/>
            <w:tcBorders>
              <w:right w:val="single" w:sz="8" w:color="auto"/>
            </w:tcBorders>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3520" w:type="dxa"/>
            <w:vAlign w:val="bottom"/>
            <w:tcBorders>
              <w:right w:val="single" w:sz="8" w:color="auto"/>
            </w:tcBorders>
            <w:vMerge w:val="continue"/>
          </w:tcPr>
          <w:p>
            <w:pPr>
              <w:spacing w:after="0"/>
              <w:rPr>
                <w:sz w:val="7"/>
                <w:szCs w:val="7"/>
                <w:color w:val="auto"/>
              </w:rPr>
            </w:pPr>
          </w:p>
        </w:tc>
        <w:tc>
          <w:tcPr>
            <w:tcW w:w="300" w:type="dxa"/>
            <w:vAlign w:val="bottom"/>
            <w:tcBorders>
              <w:bottom w:val="single" w:sz="8" w:color="auto"/>
              <w:right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-207010</wp:posOffset>
            </wp:positionV>
            <wp:extent cx="128905" cy="1289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7"/>
              </w:rPr>
              <w:t>Recipient CRD Number</w:t>
            </w:r>
          </w:p>
        </w:tc>
        <w:tc>
          <w:tcPr>
            <w:tcW w:w="300" w:type="dxa"/>
            <w:vAlign w:val="bottom"/>
            <w:tcBorders>
              <w:top w:val="single" w:sz="8" w:color="auto"/>
              <w:bottom w:val="single" w:sz="8" w:color="auto"/>
              <w:right w:val="single" w:sz="8" w:color="auto"/>
            </w:tcBorders>
          </w:tcPr>
          <w:p>
            <w:pPr>
              <w:spacing w:after="0"/>
              <w:rPr>
                <w:sz w:val="18"/>
                <w:szCs w:val="18"/>
                <w:color w:val="auto"/>
              </w:rPr>
            </w:pPr>
          </w:p>
        </w:tc>
        <w:tc>
          <w:tcPr>
            <w:tcW w:w="1260" w:type="dxa"/>
            <w:vAlign w:val="bottom"/>
          </w:tcPr>
          <w:p>
            <w:pPr>
              <w:ind w:left="40"/>
              <w:spacing w:after="0"/>
              <w:rPr>
                <w:sz w:val="20"/>
                <w:szCs w:val="20"/>
                <w:color w:val="auto"/>
              </w:rPr>
            </w:pPr>
            <w:r>
              <w:rPr>
                <w:rFonts w:ascii="Arial" w:cs="Arial" w:eastAsia="Arial" w:hAnsi="Arial"/>
                <w:sz w:val="18"/>
                <w:szCs w:val="18"/>
                <w:color w:val="auto"/>
              </w:rPr>
              <w:t>None</w:t>
            </w:r>
          </w:p>
        </w:tc>
        <w:tc>
          <w:tcPr>
            <w:tcW w:w="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1"/>
        </w:trPr>
        <w:tc>
          <w:tcPr>
            <w:tcW w:w="3480" w:type="dxa"/>
            <w:vAlign w:val="bottom"/>
            <w:gridSpan w:val="3"/>
            <w:vMerge w:val="restart"/>
          </w:tcPr>
          <w:p>
            <w:pPr>
              <w:ind w:left="40"/>
              <w:spacing w:after="0"/>
              <w:rPr>
                <w:sz w:val="20"/>
                <w:szCs w:val="20"/>
                <w:color w:val="auto"/>
              </w:rPr>
            </w:pPr>
            <w:r>
              <w:rPr>
                <w:rFonts w:ascii="Arial" w:cs="Arial" w:eastAsia="Arial" w:hAnsi="Arial"/>
                <w:sz w:val="18"/>
                <w:szCs w:val="18"/>
                <w:color w:val="auto"/>
                <w:w w:val="97"/>
              </w:rPr>
              <w:t>(Associated) Broker or Dealer CRD Number</w:t>
            </w:r>
          </w:p>
        </w:tc>
        <w:tc>
          <w:tcPr>
            <w:tcW w:w="320" w:type="dxa"/>
            <w:vAlign w:val="bottom"/>
            <w:tcBorders>
              <w:bottom w:val="single" w:sz="8" w:color="auto"/>
            </w:tcBorders>
          </w:tcPr>
          <w:p>
            <w:pPr>
              <w:spacing w:after="0"/>
              <w:rPr>
                <w:sz w:val="8"/>
                <w:szCs w:val="8"/>
                <w:color w:val="auto"/>
              </w:rPr>
            </w:pPr>
          </w:p>
        </w:tc>
        <w:tc>
          <w:tcPr>
            <w:tcW w:w="2160" w:type="dxa"/>
            <w:vAlign w:val="bottom"/>
            <w:vMerge w:val="restart"/>
          </w:tcPr>
          <w:p>
            <w:pPr>
              <w:ind w:left="4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96"/>
        </w:trPr>
        <w:tc>
          <w:tcPr>
            <w:tcW w:w="3480" w:type="dxa"/>
            <w:vAlign w:val="bottom"/>
            <w:gridSpan w:val="3"/>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920" w:type="dxa"/>
            <w:vAlign w:val="bottom"/>
          </w:tcPr>
          <w:p>
            <w:pPr>
              <w:spacing w:after="0"/>
              <w:rPr>
                <w:sz w:val="20"/>
                <w:szCs w:val="20"/>
                <w:color w:val="auto"/>
              </w:rPr>
            </w:pPr>
            <w:r>
              <w:rPr>
                <w:rFonts w:ascii="Arial" w:cs="Arial" w:eastAsia="Arial" w:hAnsi="Arial"/>
                <w:sz w:val="18"/>
                <w:szCs w:val="18"/>
                <w:color w:val="auto"/>
              </w:rPr>
              <w:t>Street Address 2</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920" w:type="dxa"/>
            <w:vAlign w:val="bottom"/>
          </w:tcPr>
          <w:p>
            <w:pPr>
              <w:spacing w:after="0"/>
              <w:rPr>
                <w:sz w:val="20"/>
                <w:szCs w:val="20"/>
                <w:color w:val="auto"/>
              </w:rPr>
            </w:pPr>
            <w:r>
              <w:rPr>
                <w:rFonts w:ascii="Arial" w:cs="Arial" w:eastAsia="Arial" w:hAnsi="Arial"/>
                <w:sz w:val="18"/>
                <w:szCs w:val="18"/>
                <w:color w:val="auto"/>
              </w:rPr>
              <w:t>State/Province/Country</w:t>
            </w: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160" w:type="dxa"/>
            <w:vAlign w:val="bottom"/>
          </w:tcPr>
          <w:p>
            <w:pPr>
              <w:ind w:left="880"/>
              <w:spacing w:after="0"/>
              <w:rPr>
                <w:sz w:val="20"/>
                <w:szCs w:val="20"/>
                <w:color w:val="auto"/>
              </w:rPr>
            </w:pPr>
            <w:r>
              <w:rPr>
                <w:rFonts w:ascii="Arial" w:cs="Arial" w:eastAsia="Arial" w:hAnsi="Arial"/>
                <w:sz w:val="18"/>
                <w:szCs w:val="18"/>
                <w:color w:val="auto"/>
                <w:w w:val="96"/>
              </w:rPr>
              <w:t>ZIP/Postal Code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99695</wp:posOffset>
            </wp:positionV>
            <wp:extent cx="201295" cy="127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1245870</wp:posOffset>
            </wp:positionH>
            <wp:positionV relativeFrom="paragraph">
              <wp:posOffset>-703580</wp:posOffset>
            </wp:positionV>
            <wp:extent cx="128905" cy="1289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2248535</wp:posOffset>
            </wp:positionH>
            <wp:positionV relativeFrom="paragraph">
              <wp:posOffset>-489585</wp:posOffset>
            </wp:positionV>
            <wp:extent cx="128905" cy="1289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99" w:lineRule="exact"/>
        <w:rPr>
          <w:sz w:val="20"/>
          <w:szCs w:val="20"/>
          <w:color w:val="auto"/>
        </w:rPr>
      </w:pPr>
    </w:p>
    <w:p>
      <w:pPr>
        <w:ind w:left="20"/>
        <w:spacing w:after="0"/>
        <w:rPr>
          <w:sz w:val="20"/>
          <w:szCs w:val="20"/>
          <w:color w:val="auto"/>
        </w:rPr>
      </w:pPr>
      <w:r>
        <w:rPr>
          <w:sz w:val="1"/>
          <w:szCs w:val="1"/>
          <w:color w:val="auto"/>
        </w:rPr>
        <w:drawing>
          <wp:inline distT="0" distB="0" distL="0" distR="0">
            <wp:extent cx="12700" cy="1498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Foreign/non-US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-12065</wp:posOffset>
            </wp:positionV>
            <wp:extent cx="201295" cy="127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307" w:lineRule="exact"/>
        <w:rPr>
          <w:sz w:val="20"/>
          <w:szCs w:val="20"/>
          <w:color w:val="auto"/>
        </w:rPr>
      </w:pPr>
    </w:p>
    <w:p>
      <w:pPr>
        <w:sectPr>
          <w:pgSz w:w="11900" w:h="16838" w:orient="portrait"/>
          <w:cols w:equalWidth="0" w:num="2">
            <w:col w:w="4680" w:space="440"/>
            <w:col w:w="6120"/>
          </w:cols>
          <w:pgMar w:left="320" w:top="167" w:right="339" w:bottom="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Offering and Sales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999,999,999</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740" w:type="dxa"/>
            <w:vAlign w:val="bottom"/>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w:t>
            </w:r>
            <w:r>
              <w:rPr>
                <w:rFonts w:ascii="Times New Roman" w:cs="Times New Roman" w:eastAsia="Times New Roman" w:hAnsi="Times New Roman"/>
                <w:sz w:val="18"/>
                <w:szCs w:val="18"/>
                <w:color w:val="0000FF"/>
                <w:w w:val="99"/>
              </w:rPr>
              <w:t>999,999,999</w:t>
            </w:r>
          </w:p>
        </w:tc>
        <w:tc>
          <w:tcPr>
            <w:tcW w:w="440" w:type="dxa"/>
            <w:vAlign w:val="bottom"/>
          </w:tcPr>
          <w:p>
            <w:pPr>
              <w:ind w:left="20"/>
              <w:spacing w:after="0"/>
              <w:rPr>
                <w:sz w:val="20"/>
                <w:szCs w:val="20"/>
                <w:color w:val="auto"/>
              </w:rPr>
            </w:pPr>
            <w:r>
              <w:rPr>
                <w:rFonts w:ascii="Arial" w:cs="Arial" w:eastAsia="Arial" w:hAnsi="Arial"/>
                <w:sz w:val="18"/>
                <w:szCs w:val="18"/>
                <w:color w:val="auto"/>
              </w:rPr>
              <w:t>USD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40" w:type="dxa"/>
            <w:vAlign w:val="bottom"/>
            <w:vMerge w:val="restart"/>
          </w:tcPr>
          <w:p>
            <w:pPr>
              <w:ind w:left="20"/>
              <w:spacing w:after="0"/>
              <w:rPr>
                <w:sz w:val="20"/>
                <w:szCs w:val="20"/>
                <w:color w:val="auto"/>
              </w:rPr>
            </w:pPr>
            <w:r>
              <w:rPr>
                <w:rFonts w:ascii="Arial" w:cs="Arial" w:eastAsia="Arial" w:hAnsi="Arial"/>
                <w:sz w:val="18"/>
                <w:szCs w:val="18"/>
                <w:color w:val="auto"/>
              </w:rPr>
              <w:t>USD</w:t>
            </w:r>
          </w:p>
        </w:tc>
        <w:tc>
          <w:tcPr>
            <w:tcW w:w="260" w:type="dxa"/>
            <w:vAlign w:val="bottom"/>
            <w:vMerge w:val="restart"/>
          </w:tcPr>
          <w:p>
            <w:pPr>
              <w:ind w:left="60"/>
              <w:spacing w:after="0"/>
              <w:rPr>
                <w:sz w:val="20"/>
                <w:szCs w:val="20"/>
                <w:color w:val="auto"/>
              </w:rPr>
            </w:pPr>
            <w:r>
              <w:rPr>
                <w:rFonts w:ascii="Arial" w:cs="Arial" w:eastAsia="Arial" w:hAnsi="Arial"/>
                <w:sz w:val="18"/>
                <w:szCs w:val="18"/>
                <w:color w:val="auto"/>
                <w:w w:val="99"/>
              </w:rPr>
              <w:t>or</w:t>
            </w:r>
          </w:p>
        </w:tc>
        <w:tc>
          <w:tcPr>
            <w:tcW w:w="320" w:type="dxa"/>
            <w:vAlign w:val="bottom"/>
            <w:tcBorders>
              <w:bottom w:val="single" w:sz="8" w:color="auto"/>
            </w:tcBorders>
          </w:tcPr>
          <w:p>
            <w:pPr>
              <w:spacing w:after="0"/>
              <w:rPr>
                <w:sz w:val="6"/>
                <w:szCs w:val="6"/>
                <w:color w:val="auto"/>
              </w:rPr>
            </w:pPr>
          </w:p>
        </w:tc>
        <w:tc>
          <w:tcPr>
            <w:tcW w:w="740" w:type="dxa"/>
            <w:vAlign w:val="bottom"/>
            <w:vMerge w:val="restart"/>
          </w:tcPr>
          <w:p>
            <w:pPr>
              <w:ind w:left="40"/>
              <w:spacing w:after="0"/>
              <w:rPr>
                <w:sz w:val="20"/>
                <w:szCs w:val="20"/>
                <w:color w:val="auto"/>
              </w:rPr>
            </w:pPr>
            <w:r>
              <w:rPr>
                <w:rFonts w:ascii="Arial" w:cs="Arial" w:eastAsia="Arial" w:hAnsi="Arial"/>
                <w:sz w:val="18"/>
                <w:szCs w:val="18"/>
                <w:color w:val="auto"/>
                <w:w w:val="93"/>
              </w:rPr>
              <w:t>Indefinite</w:t>
            </w:r>
          </w:p>
        </w:tc>
        <w:tc>
          <w:tcPr>
            <w:tcW w:w="0" w:type="dxa"/>
            <w:vAlign w:val="bottom"/>
          </w:tcPr>
          <w:p>
            <w:pPr>
              <w:spacing w:after="0"/>
              <w:rPr>
                <w:sz w:val="1"/>
                <w:szCs w:val="1"/>
                <w:color w:val="auto"/>
              </w:rPr>
            </w:pPr>
          </w:p>
        </w:tc>
      </w:tr>
      <w:tr>
        <w:trPr>
          <w:trHeight w:val="196"/>
        </w:trPr>
        <w:tc>
          <w:tcPr>
            <w:tcW w:w="21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44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320" w:type="dxa"/>
            <w:vAlign w:val="bottom"/>
            <w:tcBorders>
              <w:left w:val="single" w:sz="8" w:color="auto"/>
              <w:bottom w:val="single" w:sz="8" w:color="auto"/>
              <w:right w:val="single" w:sz="8" w:color="auto"/>
            </w:tcBorders>
          </w:tcPr>
          <w:p>
            <w:pPr>
              <w:spacing w:after="0"/>
              <w:rPr>
                <w:sz w:val="17"/>
                <w:szCs w:val="17"/>
                <w:color w:val="auto"/>
              </w:rPr>
            </w:pPr>
          </w:p>
        </w:tc>
        <w:tc>
          <w:tcPr>
            <w:tcW w:w="7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2525395</wp:posOffset>
            </wp:positionH>
            <wp:positionV relativeFrom="paragraph">
              <wp:posOffset>-524510</wp:posOffset>
            </wp:positionV>
            <wp:extent cx="128905" cy="1289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-138430</wp:posOffset>
            </wp:positionV>
            <wp:extent cx="128905" cy="1282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ectPr>
          <w:pgSz w:w="11900" w:h="16838" w:orient="portrait"/>
          <w:cols w:equalWidth="0" w:num="1">
            <w:col w:w="11240"/>
          </w:cols>
          <w:pgMar w:left="320" w:top="167" w:right="339" w:bottom="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460" w:right="16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-228600</wp:posOffset>
            </wp:positionV>
            <wp:extent cx="201295" cy="1498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01295" cy="14986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40"/>
        </w:trPr>
        <w:tc>
          <w:tcPr>
            <w:tcW w:w="9380" w:type="dxa"/>
            <w:vAlign w:val="bottom"/>
            <w:vMerge w:val="restart"/>
          </w:tcPr>
          <w:p>
            <w:pPr>
              <w:spacing w:after="0" w:line="189" w:lineRule="exact"/>
              <w:rPr>
                <w:sz w:val="20"/>
                <w:szCs w:val="20"/>
                <w:color w:val="auto"/>
              </w:rPr>
            </w:pPr>
            <w:r>
              <w:rPr>
                <w:rFonts w:ascii="Arial" w:cs="Arial" w:eastAsia="Arial" w:hAnsi="Arial"/>
                <w:sz w:val="18"/>
                <w:szCs w:val="18"/>
                <w:color w:val="auto"/>
                <w:w w:val="99"/>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38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38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38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3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16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Sales Commissions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7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4986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drawing>
          <wp:inline distT="0" distB="0" distL="0" distR="0">
            <wp:extent cx="128905" cy="12890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drawing>
          <wp:inline distT="0" distB="0" distL="0" distR="0">
            <wp:extent cx="12700" cy="14986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12700" cy="149860"/>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201295" cy="127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201295" cy="12700"/>
                    </a:xfrm>
                    <a:prstGeom prst="rect">
                      <a:avLst/>
                    </a:prstGeom>
                    <a:noFill/>
                  </pic:spPr>
                </pic:pic>
              </a:graphicData>
            </a:graphic>
          </wp:anchor>
        </w:drawing>
        <w:drawing>
          <wp:anchor simplePos="0" relativeHeight="251657728" behindDoc="1" locked="0" layoutInCell="0" allowOverlap="1">
            <wp:simplePos x="0" y="0"/>
            <wp:positionH relativeFrom="column">
              <wp:posOffset>2223135</wp:posOffset>
            </wp:positionH>
            <wp:positionV relativeFrom="paragraph">
              <wp:posOffset>-149225</wp:posOffset>
            </wp:positionV>
            <wp:extent cx="201295" cy="127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20129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314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820" w:type="dxa"/>
            <w:vAlign w:val="bottom"/>
            <w:tcBorders>
              <w:top w:val="single" w:sz="8" w:color="2C2C2C"/>
              <w:bottom w:val="single" w:sz="8" w:color="808080"/>
            </w:tcBorders>
          </w:tcPr>
          <w:p>
            <w:pPr>
              <w:ind w:left="54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182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18"/>
                <w:szCs w:val="18"/>
                <w:color w:val="auto"/>
              </w:rPr>
              <w:t>Name of Signer</w:t>
            </w:r>
          </w:p>
        </w:tc>
        <w:tc>
          <w:tcPr>
            <w:tcW w:w="40" w:type="dxa"/>
            <w:vAlign w:val="bottom"/>
          </w:tcPr>
          <w:p>
            <w:pPr>
              <w:spacing w:after="0"/>
              <w:rPr>
                <w:sz w:val="21"/>
                <w:szCs w:val="21"/>
                <w:color w:val="auto"/>
              </w:rPr>
            </w:pPr>
          </w:p>
        </w:tc>
        <w:tc>
          <w:tcPr>
            <w:tcW w:w="3020" w:type="dxa"/>
            <w:vAlign w:val="bottom"/>
            <w:tcBorders>
              <w:top w:val="single" w:sz="8" w:color="2C2C2C"/>
              <w:bottom w:val="single" w:sz="8" w:color="808080"/>
            </w:tcBorders>
          </w:tcPr>
          <w:p>
            <w:pPr>
              <w:ind w:left="134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260" w:type="dxa"/>
            <w:vAlign w:val="bottom"/>
            <w:tcBorders>
              <w:top w:val="single" w:sz="8" w:color="2C2C2C"/>
              <w:bottom w:val="single" w:sz="8" w:color="808080"/>
            </w:tcBorders>
          </w:tcPr>
          <w:p>
            <w:pPr>
              <w:jc w:val="right"/>
              <w:ind w:right="35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14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Howard Hughes Holdings Inc.</w:t>
            </w:r>
          </w:p>
        </w:tc>
        <w:tc>
          <w:tcPr>
            <w:tcW w:w="20" w:type="dxa"/>
            <w:vAlign w:val="bottom"/>
          </w:tcPr>
          <w:p>
            <w:pPr>
              <w:spacing w:after="0"/>
              <w:rPr>
                <w:sz w:val="20"/>
                <w:szCs w:val="20"/>
                <w:color w:val="auto"/>
              </w:rPr>
            </w:pPr>
          </w:p>
        </w:tc>
        <w:tc>
          <w:tcPr>
            <w:tcW w:w="18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/s/ Joseph Valane</w:t>
            </w:r>
          </w:p>
        </w:tc>
        <w:tc>
          <w:tcPr>
            <w:tcW w:w="20" w:type="dxa"/>
            <w:vAlign w:val="bottom"/>
          </w:tcPr>
          <w:p>
            <w:pPr>
              <w:spacing w:after="0"/>
              <w:rPr>
                <w:sz w:val="20"/>
                <w:szCs w:val="20"/>
                <w:color w:val="auto"/>
              </w:rPr>
            </w:pPr>
          </w:p>
        </w:tc>
        <w:tc>
          <w:tcPr>
            <w:tcW w:w="18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Joseph Valane</w:t>
            </w:r>
          </w:p>
        </w:tc>
        <w:tc>
          <w:tcPr>
            <w:tcW w:w="40" w:type="dxa"/>
            <w:vAlign w:val="bottom"/>
          </w:tcPr>
          <w:p>
            <w:pPr>
              <w:spacing w:after="0"/>
              <w:rPr>
                <w:sz w:val="20"/>
                <w:szCs w:val="20"/>
                <w:color w:val="auto"/>
              </w:rPr>
            </w:pPr>
          </w:p>
        </w:tc>
        <w:tc>
          <w:tcPr>
            <w:tcW w:w="302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General Counsel &amp; Secretary</w:t>
            </w:r>
          </w:p>
        </w:tc>
        <w:tc>
          <w:tcPr>
            <w:tcW w:w="20" w:type="dxa"/>
            <w:vAlign w:val="bottom"/>
          </w:tcPr>
          <w:p>
            <w:pPr>
              <w:spacing w:after="0"/>
              <w:rPr>
                <w:sz w:val="20"/>
                <w:szCs w:val="20"/>
                <w:color w:val="auto"/>
              </w:rPr>
            </w:pPr>
          </w:p>
        </w:tc>
        <w:tc>
          <w:tcPr>
            <w:tcW w:w="1260" w:type="dxa"/>
            <w:vAlign w:val="bottom"/>
            <w:tcBorders>
              <w:top w:val="single" w:sz="8" w:color="2C2C2C"/>
              <w:bottom w:val="single" w:sz="8" w:color="808080"/>
            </w:tcBorders>
          </w:tcPr>
          <w:p>
            <w:pPr>
              <w:jc w:val="right"/>
              <w:ind w:right="332"/>
              <w:spacing w:after="0"/>
              <w:rPr>
                <w:sz w:val="20"/>
                <w:szCs w:val="20"/>
                <w:color w:val="auto"/>
              </w:rPr>
            </w:pPr>
            <w:r>
              <w:rPr>
                <w:rFonts w:ascii="Times New Roman" w:cs="Times New Roman" w:eastAsia="Times New Roman" w:hAnsi="Times New Roman"/>
                <w:sz w:val="18"/>
                <w:szCs w:val="18"/>
                <w:color w:val="0000FF"/>
                <w:w w:val="97"/>
              </w:rPr>
              <w:t>2026-06-17</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1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30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1"/>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jpe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jpe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jpe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jpe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jpeg"/><Relationship Id="rId63" Type="http://schemas.openxmlformats.org/officeDocument/2006/relationships/image" Target="media/image55.jpeg"/><Relationship Id="rId64" Type="http://schemas.openxmlformats.org/officeDocument/2006/relationships/image" Target="media/image56.png"/><Relationship Id="rId65" Type="http://schemas.openxmlformats.org/officeDocument/2006/relationships/image" Target="media/image57.jpeg"/><Relationship Id="rId66" Type="http://schemas.openxmlformats.org/officeDocument/2006/relationships/image" Target="media/image58.jpeg"/><Relationship Id="rId67" Type="http://schemas.openxmlformats.org/officeDocument/2006/relationships/image" Target="media/image59.jpeg"/><Relationship Id="rId68" Type="http://schemas.openxmlformats.org/officeDocument/2006/relationships/image" Target="media/image60.png"/><Relationship Id="rId69" Type="http://schemas.openxmlformats.org/officeDocument/2006/relationships/image" Target="media/image61.jpeg"/><Relationship Id="rId70" Type="http://schemas.openxmlformats.org/officeDocument/2006/relationships/image" Target="media/image62.jpeg"/><Relationship Id="rId71" Type="http://schemas.openxmlformats.org/officeDocument/2006/relationships/image" Target="media/image63.png"/><Relationship Id="rId72" Type="http://schemas.openxmlformats.org/officeDocument/2006/relationships/image" Target="media/image64.jpeg"/><Relationship Id="rId73" Type="http://schemas.openxmlformats.org/officeDocument/2006/relationships/image" Target="media/image65.jpeg"/><Relationship Id="rId74" Type="http://schemas.openxmlformats.org/officeDocument/2006/relationships/image" Target="media/image66.png"/><Relationship Id="rId75" Type="http://schemas.openxmlformats.org/officeDocument/2006/relationships/image" Target="media/image67.jpeg"/><Relationship Id="rId76" Type="http://schemas.openxmlformats.org/officeDocument/2006/relationships/image" Target="media/image68.jpeg"/><Relationship Id="rId77" Type="http://schemas.openxmlformats.org/officeDocument/2006/relationships/image" Target="media/image69.png"/><Relationship Id="rId78" Type="http://schemas.openxmlformats.org/officeDocument/2006/relationships/image" Target="media/image70.jpe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jpeg"/><Relationship Id="rId86" Type="http://schemas.openxmlformats.org/officeDocument/2006/relationships/image" Target="media/image78.png"/><Relationship Id="rId87" Type="http://schemas.openxmlformats.org/officeDocument/2006/relationships/image" Target="media/image79.jpeg"/><Relationship Id="rId88" Type="http://schemas.openxmlformats.org/officeDocument/2006/relationships/image" Target="media/image80.jpe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jpeg"/><Relationship Id="rId92" Type="http://schemas.openxmlformats.org/officeDocument/2006/relationships/image" Target="media/image84.png"/><Relationship Id="rId93" Type="http://schemas.openxmlformats.org/officeDocument/2006/relationships/image" Target="media/image85.jpeg"/><Relationship Id="rId94" Type="http://schemas.openxmlformats.org/officeDocument/2006/relationships/image" Target="media/image86.jpeg"/><Relationship Id="rId95" Type="http://schemas.openxmlformats.org/officeDocument/2006/relationships/image" Target="media/image87.png"/><Relationship Id="rId96" Type="http://schemas.openxmlformats.org/officeDocument/2006/relationships/image" Target="media/image88.jpe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jpe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jpe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jpe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jpe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jpe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jpeg"/><Relationship Id="rId133" Type="http://schemas.openxmlformats.org/officeDocument/2006/relationships/image" Target="media/image125.png"/><Relationship Id="rId134" Type="http://schemas.openxmlformats.org/officeDocument/2006/relationships/image" Target="media/image126.jpe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jpe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jpe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jpe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jpe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jpe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jpe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jpe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jpeg"/><Relationship Id="rId173" Type="http://schemas.openxmlformats.org/officeDocument/2006/relationships/image" Target="media/image165.jpeg"/><Relationship Id="rId174" Type="http://schemas.openxmlformats.org/officeDocument/2006/relationships/image" Target="media/image166.jpeg"/><Relationship Id="rId175" Type="http://schemas.openxmlformats.org/officeDocument/2006/relationships/image" Target="media/image167.jpeg"/><Relationship Id="rId176" Type="http://schemas.openxmlformats.org/officeDocument/2006/relationships/image" Target="media/image168.jpeg"/><Relationship Id="rId177" Type="http://schemas.openxmlformats.org/officeDocument/2006/relationships/image" Target="media/image169.png"/><Relationship Id="rId178" Type="http://schemas.openxmlformats.org/officeDocument/2006/relationships/image" Target="media/image170.jpeg"/><Relationship Id="rId179" Type="http://schemas.openxmlformats.org/officeDocument/2006/relationships/image" Target="media/image171.jpeg"/><Relationship Id="rId180" Type="http://schemas.openxmlformats.org/officeDocument/2006/relationships/image" Target="media/image172.jpeg"/><Relationship Id="rId181" Type="http://schemas.openxmlformats.org/officeDocument/2006/relationships/image" Target="media/image173.jpeg"/><Relationship Id="rId182" Type="http://schemas.openxmlformats.org/officeDocument/2006/relationships/image" Target="media/image174.png"/><Relationship Id="rId183" Type="http://schemas.openxmlformats.org/officeDocument/2006/relationships/image" Target="media/image175.jpeg"/><Relationship Id="rId184" Type="http://schemas.openxmlformats.org/officeDocument/2006/relationships/image" Target="media/image176.jpeg"/><Relationship Id="rId185" Type="http://schemas.openxmlformats.org/officeDocument/2006/relationships/image" Target="media/image177.jpeg"/><Relationship Id="rId186" Type="http://schemas.openxmlformats.org/officeDocument/2006/relationships/image" Target="media/image178.jpeg"/><Relationship Id="rId187" Type="http://schemas.openxmlformats.org/officeDocument/2006/relationships/image" Target="media/image179.jpeg"/><Relationship Id="rId188" Type="http://schemas.openxmlformats.org/officeDocument/2006/relationships/image" Target="media/image180.jpeg"/><Relationship Id="rId189" Type="http://schemas.openxmlformats.org/officeDocument/2006/relationships/image" Target="media/image181.jpeg"/><Relationship Id="rId190" Type="http://schemas.openxmlformats.org/officeDocument/2006/relationships/image" Target="media/image182.jpeg"/><Relationship Id="rId191" Type="http://schemas.openxmlformats.org/officeDocument/2006/relationships/image" Target="media/image183.jpeg"/><Relationship Id="rId192" Type="http://schemas.openxmlformats.org/officeDocument/2006/relationships/image" Target="media/image184.jpe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jpeg"/><Relationship Id="rId196" Type="http://schemas.openxmlformats.org/officeDocument/2006/relationships/image" Target="media/image188.jpeg"/><Relationship Id="rId197" Type="http://schemas.openxmlformats.org/officeDocument/2006/relationships/image" Target="media/image189.jpeg"/><Relationship Id="rId198" Type="http://schemas.openxmlformats.org/officeDocument/2006/relationships/image" Target="media/image190.jpeg"/><Relationship Id="rId199" Type="http://schemas.openxmlformats.org/officeDocument/2006/relationships/image" Target="media/image191.jpeg"/><Relationship Id="rId200" Type="http://schemas.openxmlformats.org/officeDocument/2006/relationships/image" Target="media/image192.jpeg"/><Relationship Id="rId201" Type="http://schemas.openxmlformats.org/officeDocument/2006/relationships/image" Target="media/image193.jpeg"/><Relationship Id="rId202" Type="http://schemas.openxmlformats.org/officeDocument/2006/relationships/image" Target="media/image194.jpeg"/><Relationship Id="rId203" Type="http://schemas.openxmlformats.org/officeDocument/2006/relationships/image" Target="media/image195.jpeg"/><Relationship Id="rId204" Type="http://schemas.openxmlformats.org/officeDocument/2006/relationships/image" Target="media/image196.jpeg"/><Relationship Id="rId205" Type="http://schemas.openxmlformats.org/officeDocument/2006/relationships/image" Target="media/image197.jpeg"/><Relationship Id="rId206" Type="http://schemas.openxmlformats.org/officeDocument/2006/relationships/image" Target="media/image198.jpeg"/><Relationship Id="rId207" Type="http://schemas.openxmlformats.org/officeDocument/2006/relationships/image" Target="media/image199.png"/><Relationship Id="rId208" Type="http://schemas.openxmlformats.org/officeDocument/2006/relationships/image" Target="media/image200.jpeg"/><Relationship Id="rId209" Type="http://schemas.openxmlformats.org/officeDocument/2006/relationships/image" Target="media/image201.jpeg"/><Relationship Id="rId210" Type="http://schemas.openxmlformats.org/officeDocument/2006/relationships/image" Target="media/image202.jpe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jpe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jpe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jpe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jpe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jpe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jpe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jpe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jpeg"/><Relationship Id="rId255" Type="http://schemas.openxmlformats.org/officeDocument/2006/relationships/image" Target="media/image247.png"/><Relationship Id="rId256" Type="http://schemas.openxmlformats.org/officeDocument/2006/relationships/image" Target="media/image248.jpeg"/><Relationship Id="rId257" Type="http://schemas.openxmlformats.org/officeDocument/2006/relationships/image" Target="media/image249.png"/><Relationship Id="rId258" Type="http://schemas.openxmlformats.org/officeDocument/2006/relationships/image" Target="media/image250.jpeg"/><Relationship Id="rId259" Type="http://schemas.openxmlformats.org/officeDocument/2006/relationships/image" Target="media/image251.png"/><Relationship Id="rId260" Type="http://schemas.openxmlformats.org/officeDocument/2006/relationships/image" Target="media/image252.jpeg"/><Relationship Id="rId261" Type="http://schemas.openxmlformats.org/officeDocument/2006/relationships/image" Target="media/image253.png"/><Relationship Id="rId262" Type="http://schemas.openxmlformats.org/officeDocument/2006/relationships/image" Target="media/image254.jpeg"/><Relationship Id="rId263" Type="http://schemas.openxmlformats.org/officeDocument/2006/relationships/image" Target="media/image255.png"/><Relationship Id="rId264" Type="http://schemas.openxmlformats.org/officeDocument/2006/relationships/image" Target="media/image256.jpe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jpeg"/><Relationship Id="rId268" Type="http://schemas.openxmlformats.org/officeDocument/2006/relationships/image" Target="media/image260.jpeg"/><Relationship Id="rId269" Type="http://schemas.openxmlformats.org/officeDocument/2006/relationships/image" Target="media/image261.jpe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jpeg"/><Relationship Id="rId275" Type="http://schemas.openxmlformats.org/officeDocument/2006/relationships/image" Target="media/image267.jpeg"/><Relationship Id="rId276" Type="http://schemas.openxmlformats.org/officeDocument/2006/relationships/image" Target="media/image268.jpeg"/><Relationship Id="rId277" Type="http://schemas.openxmlformats.org/officeDocument/2006/relationships/image" Target="media/image269.png"/><Relationship Id="rId278" Type="http://schemas.openxmlformats.org/officeDocument/2006/relationships/image" Target="media/image270.jpeg"/><Relationship Id="rId279" Type="http://schemas.openxmlformats.org/officeDocument/2006/relationships/image" Target="media/image271.png"/><Relationship Id="rId280" Type="http://schemas.openxmlformats.org/officeDocument/2006/relationships/image" Target="media/image272.jpeg"/><Relationship Id="rId281" Type="http://schemas.openxmlformats.org/officeDocument/2006/relationships/image" Target="media/image273.png"/><Relationship Id="rId282" Type="http://schemas.openxmlformats.org/officeDocument/2006/relationships/image" Target="media/image274.jpe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jpe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jpe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jpeg"/><Relationship Id="rId299" Type="http://schemas.openxmlformats.org/officeDocument/2006/relationships/image" Target="media/image291.jpe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jpe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jpe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jpe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9" Type="http://schemas.openxmlformats.org/officeDocument/2006/relationships/hyperlink" Target="http://www.sec.gov/cgi-bin/browse-edgar?action=getcompany&amp;CIK=00019817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2026-06-17T15:16:59Z</dcterms:created>
  <dcterms:modified xsi:type="dcterms:W3CDTF">2026-06-17T15:16:59Z</dcterms:modified>
</cp:coreProperties>
</file>